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Default="00985516" w:rsidP="00985516">
      <w:pPr>
        <w:pStyle w:val="a4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985516" w:rsidRDefault="00985516" w:rsidP="0098551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985516" w:rsidRDefault="00985516" w:rsidP="00985516">
      <w:pPr>
        <w:pStyle w:val="a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第</w:t>
      </w:r>
      <w:r w:rsidR="009742D1">
        <w:rPr>
          <w:rFonts w:hint="eastAsia"/>
          <w:b/>
          <w:lang w:eastAsia="zh-CN"/>
        </w:rPr>
        <w:t>三十</w:t>
      </w:r>
      <w:r w:rsidR="00B659CE">
        <w:rPr>
          <w:rFonts w:hint="eastAsia"/>
          <w:b/>
          <w:lang w:eastAsia="zh-CN"/>
        </w:rPr>
        <w:t>四</w:t>
      </w:r>
      <w:r>
        <w:rPr>
          <w:rFonts w:hint="eastAsia"/>
          <w:b/>
          <w:lang w:eastAsia="zh-CN"/>
        </w:rPr>
        <w:t>期债券交易员培训</w:t>
      </w:r>
    </w:p>
    <w:p w:rsidR="00985516" w:rsidRPr="00D1624B" w:rsidRDefault="00985516" w:rsidP="00985516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985516" w:rsidRPr="00D31C1F" w:rsidRDefault="00985516" w:rsidP="00985516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  <w:u w:val="single"/>
        </w:rPr>
        <w:t>价格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]豪华房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550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985516" w:rsidRPr="00D31C1F" w:rsidRDefault="00985516" w:rsidP="00985516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房型: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无烟大床房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 无烟双床房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985516" w:rsidRPr="00D31C1F" w:rsidRDefault="00985516" w:rsidP="00985516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房间数量有限，所有预订的房型视酒店情况而定。</w:t>
      </w:r>
    </w:p>
    <w:p w:rsidR="00985516" w:rsidRPr="00D31C1F" w:rsidRDefault="0071607D" w:rsidP="00985516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</w:t>
      </w:r>
    </w:p>
    <w:p w:rsidR="00985516" w:rsidRPr="002E5827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985516" w:rsidRPr="00D31C1F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如产生当日应到的客人未到的情况，酒店将收取一晚房费并取消该预订。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Cathy Chen 陈粹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,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13917614376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985516" w:rsidRPr="00EB7AAB" w:rsidRDefault="00985516" w:rsidP="00985516">
      <w:pPr>
        <w:rPr>
          <w:rFonts w:ascii="微软雅黑" w:eastAsia="微软雅黑" w:hAnsi="微软雅黑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h1603-sm5@sofitel.com</w:t>
      </w:r>
    </w:p>
    <w:p w:rsidR="00985516" w:rsidRPr="00EB7AAB" w:rsidRDefault="00985516" w:rsidP="00985516">
      <w:pPr>
        <w:pStyle w:val="a4"/>
        <w:spacing w:line="240" w:lineRule="atLeast"/>
        <w:rPr>
          <w:sz w:val="21"/>
          <w:szCs w:val="21"/>
          <w:lang w:eastAsia="zh-CN"/>
        </w:rPr>
      </w:pPr>
    </w:p>
    <w:p w:rsidR="00985516" w:rsidRPr="003E5999" w:rsidRDefault="00985516" w:rsidP="00985516"/>
    <w:p w:rsidR="004D5E4B" w:rsidRPr="00985516" w:rsidRDefault="00B659CE"/>
    <w:sectPr w:rsidR="004D5E4B" w:rsidRPr="00985516" w:rsidSect="00D241BB">
      <w:footerReference w:type="default" r:id="rId7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B4" w:rsidRDefault="003432B4" w:rsidP="00A2584E">
      <w:r>
        <w:separator/>
      </w:r>
    </w:p>
  </w:endnote>
  <w:endnote w:type="continuationSeparator" w:id="0">
    <w:p w:rsidR="003432B4" w:rsidRDefault="003432B4" w:rsidP="00A2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1" w:rsidRDefault="00885FC1">
    <w:pPr>
      <w:pStyle w:val="a3"/>
      <w:jc w:val="center"/>
    </w:pPr>
    <w:r w:rsidRPr="00885FC1">
      <w:fldChar w:fldCharType="begin"/>
    </w:r>
    <w:r w:rsidR="00985516">
      <w:instrText xml:space="preserve"> PAGE   \* MERGEFORMAT </w:instrText>
    </w:r>
    <w:r w:rsidRPr="00885FC1">
      <w:fldChar w:fldCharType="separate"/>
    </w:r>
    <w:r w:rsidR="00B659CE" w:rsidRPr="00B659CE">
      <w:rPr>
        <w:noProof/>
        <w:lang w:val="zh-CN"/>
      </w:rPr>
      <w:t>1</w:t>
    </w:r>
    <w:r>
      <w:rPr>
        <w:lang w:val="zh-CN"/>
      </w:rPr>
      <w:fldChar w:fldCharType="end"/>
    </w:r>
  </w:p>
  <w:p w:rsidR="009333D1" w:rsidRDefault="00B659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B4" w:rsidRDefault="003432B4" w:rsidP="00A2584E">
      <w:r>
        <w:separator/>
      </w:r>
    </w:p>
  </w:footnote>
  <w:footnote w:type="continuationSeparator" w:id="0">
    <w:p w:rsidR="003432B4" w:rsidRDefault="003432B4" w:rsidP="00A2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516"/>
    <w:rsid w:val="00115A71"/>
    <w:rsid w:val="00285C30"/>
    <w:rsid w:val="00311B3D"/>
    <w:rsid w:val="003432B4"/>
    <w:rsid w:val="00473FF1"/>
    <w:rsid w:val="00622309"/>
    <w:rsid w:val="00654947"/>
    <w:rsid w:val="0071607D"/>
    <w:rsid w:val="007E6381"/>
    <w:rsid w:val="00885FC1"/>
    <w:rsid w:val="009742D1"/>
    <w:rsid w:val="00985516"/>
    <w:rsid w:val="00A2584E"/>
    <w:rsid w:val="00B659CE"/>
    <w:rsid w:val="00CC1F65"/>
    <w:rsid w:val="00DA323A"/>
    <w:rsid w:val="00DE30B6"/>
    <w:rsid w:val="00FC79C1"/>
    <w:rsid w:val="00FD4184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516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0">
    <w:name w:val="副标题 Char"/>
    <w:basedOn w:val="a0"/>
    <w:link w:val="a4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5">
    <w:name w:val="Date"/>
    <w:basedOn w:val="a"/>
    <w:next w:val="a"/>
    <w:link w:val="Char1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1">
    <w:name w:val="日期 Char"/>
    <w:basedOn w:val="a0"/>
    <w:link w:val="a5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a6">
    <w:name w:val="header"/>
    <w:basedOn w:val="a"/>
    <w:link w:val="Char2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C1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5516"/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5</cp:revision>
  <dcterms:created xsi:type="dcterms:W3CDTF">2020-08-07T03:13:00Z</dcterms:created>
  <dcterms:modified xsi:type="dcterms:W3CDTF">2021-03-18T06:34:00Z</dcterms:modified>
</cp:coreProperties>
</file>