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14" w:rsidRPr="000B5493" w:rsidRDefault="00616014" w:rsidP="00616014">
      <w:pPr>
        <w:widowControl/>
        <w:snapToGrid w:val="0"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0B549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D905FA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616014" w:rsidRPr="002253FA" w:rsidRDefault="00616014" w:rsidP="00D905FA">
      <w:pPr>
        <w:spacing w:beforeLines="100" w:line="360" w:lineRule="auto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主板、</w:t>
      </w:r>
      <w:r w:rsidRPr="002253FA">
        <w:rPr>
          <w:rFonts w:ascii="黑体" w:eastAsia="黑体" w:hAnsi="黑体" w:cs="黑体" w:hint="eastAsia"/>
          <w:b/>
          <w:kern w:val="0"/>
          <w:sz w:val="36"/>
          <w:szCs w:val="36"/>
        </w:rPr>
        <w:t>科创板董秘资格培训</w:t>
      </w:r>
      <w:r>
        <w:rPr>
          <w:rFonts w:ascii="黑体" w:eastAsia="黑体" w:hAnsi="黑体" w:cs="黑体" w:hint="eastAsia"/>
          <w:b/>
          <w:kern w:val="0"/>
          <w:sz w:val="36"/>
          <w:szCs w:val="36"/>
        </w:rPr>
        <w:t>预</w:t>
      </w:r>
      <w:r w:rsidRPr="002253FA">
        <w:rPr>
          <w:rFonts w:ascii="黑体" w:eastAsia="黑体" w:hAnsi="黑体" w:cs="黑体" w:hint="eastAsia"/>
          <w:b/>
          <w:kern w:val="0"/>
          <w:sz w:val="36"/>
          <w:szCs w:val="36"/>
        </w:rPr>
        <w:t>报名</w:t>
      </w:r>
      <w:r w:rsidRPr="002253FA">
        <w:rPr>
          <w:rFonts w:ascii="黑体" w:eastAsia="黑体" w:hAnsi="黑体" w:cs="黑体"/>
          <w:b/>
          <w:kern w:val="0"/>
          <w:sz w:val="36"/>
          <w:szCs w:val="36"/>
        </w:rPr>
        <w:t>操作指南</w:t>
      </w:r>
    </w:p>
    <w:p w:rsidR="00616014" w:rsidRPr="000B5493" w:rsidRDefault="00616014" w:rsidP="00616014">
      <w:pPr>
        <w:spacing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616014" w:rsidRPr="002253FA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2253FA">
        <w:rPr>
          <w:rFonts w:ascii="黑体" w:eastAsia="黑体" w:hAnsi="黑体" w:cs="黑体" w:hint="eastAsia"/>
          <w:b/>
          <w:kern w:val="0"/>
          <w:sz w:val="30"/>
          <w:szCs w:val="30"/>
        </w:rPr>
        <w:t>报名步骤</w:t>
      </w:r>
    </w:p>
    <w:p w:rsidR="00616014" w:rsidRDefault="00616014" w:rsidP="00616014">
      <w:pPr>
        <w:spacing w:line="360" w:lineRule="auto"/>
        <w:ind w:left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 w:rsidRPr="008B6512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一</w:t>
      </w:r>
      <w:r w:rsidRPr="008B6512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）上市公司</w:t>
      </w:r>
    </w:p>
    <w:p w:rsidR="00616014" w:rsidRDefault="00616014" w:rsidP="00616014">
      <w:pPr>
        <w:widowControl/>
        <w:snapToGrid w:val="0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8B6512">
        <w:rPr>
          <w:rFonts w:ascii="仿宋_GB2312" w:eastAsia="仿宋_GB2312" w:hint="eastAsia"/>
          <w:kern w:val="0"/>
          <w:sz w:val="30"/>
          <w:szCs w:val="30"/>
        </w:rPr>
        <w:t>1、</w:t>
      </w:r>
      <w:r w:rsidRPr="008B6512">
        <w:rPr>
          <w:rFonts w:ascii="仿宋_GB2312" w:eastAsia="仿宋_GB2312" w:hint="eastAsia"/>
          <w:b/>
          <w:kern w:val="0"/>
          <w:sz w:val="30"/>
          <w:szCs w:val="30"/>
        </w:rPr>
        <w:t>主板上市公司</w:t>
      </w:r>
      <w:r w:rsidRPr="008B6512">
        <w:rPr>
          <w:rFonts w:ascii="仿宋_GB2312" w:eastAsia="仿宋_GB2312" w:hint="eastAsia"/>
          <w:kern w:val="0"/>
          <w:sz w:val="30"/>
          <w:szCs w:val="30"/>
        </w:rPr>
        <w:t>通过EKEY方式登录上证E服务（https://list.sseinfo.com/</w:t>
      </w:r>
      <w:r>
        <w:rPr>
          <w:rFonts w:ascii="仿宋_GB2312" w:eastAsia="仿宋_GB2312" w:hint="eastAsia"/>
          <w:kern w:val="0"/>
          <w:sz w:val="30"/>
          <w:szCs w:val="30"/>
        </w:rPr>
        <w:t>）页面，</w:t>
      </w:r>
      <w:r w:rsidRPr="008B6512">
        <w:rPr>
          <w:rFonts w:ascii="仿宋_GB2312" w:eastAsia="仿宋_GB2312" w:hint="eastAsia"/>
          <w:kern w:val="0"/>
          <w:sz w:val="30"/>
          <w:szCs w:val="30"/>
        </w:rPr>
        <w:t>点击左侧“业务协同”栏目的“培训报名”进入报名系统</w:t>
      </w:r>
      <w:r>
        <w:rPr>
          <w:rFonts w:ascii="仿宋_GB2312" w:eastAsia="仿宋_GB2312" w:hint="eastAsia"/>
          <w:kern w:val="0"/>
          <w:sz w:val="30"/>
          <w:szCs w:val="30"/>
        </w:rPr>
        <w:t>；</w:t>
      </w:r>
      <w:r w:rsidRPr="008B6512">
        <w:rPr>
          <w:rFonts w:ascii="仿宋_GB2312" w:eastAsia="仿宋_GB2312" w:hint="eastAsia"/>
          <w:b/>
          <w:kern w:val="0"/>
          <w:sz w:val="30"/>
          <w:szCs w:val="30"/>
        </w:rPr>
        <w:t>科创板上市公司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通过EKEY方式登录上证E服务</w:t>
      </w:r>
      <w:r>
        <w:rPr>
          <w:rFonts w:ascii="仿宋_GB2312" w:eastAsia="仿宋_GB2312" w:hint="eastAsia"/>
          <w:kern w:val="0"/>
          <w:sz w:val="30"/>
          <w:szCs w:val="30"/>
        </w:rPr>
        <w:t>科创专版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（https://kcb.sseinfo.com/</w:t>
      </w:r>
      <w:r>
        <w:rPr>
          <w:rFonts w:ascii="仿宋_GB2312" w:eastAsia="仿宋_GB2312" w:hint="eastAsia"/>
          <w:kern w:val="0"/>
          <w:sz w:val="30"/>
          <w:szCs w:val="30"/>
        </w:rPr>
        <w:t>）页面,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点击主页上方“学苑”栏目的“企培中心培训”进入报名系统。</w:t>
      </w:r>
    </w:p>
    <w:p w:rsidR="00616014" w:rsidRPr="00026A79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2、在报名系统页面上侧点击“账户管理”,跳转至“培训人员管理”页面</w:t>
      </w:r>
      <w:r>
        <w:rPr>
          <w:rFonts w:ascii="仿宋_GB2312" w:eastAsia="仿宋_GB2312" w:hint="eastAsia"/>
          <w:sz w:val="30"/>
          <w:szCs w:val="30"/>
        </w:rPr>
        <w:t>，</w:t>
      </w:r>
      <w:r w:rsidRPr="00026A79">
        <w:rPr>
          <w:rFonts w:ascii="仿宋_GB2312" w:eastAsia="仿宋_GB2312" w:hint="eastAsia"/>
          <w:sz w:val="30"/>
          <w:szCs w:val="30"/>
        </w:rPr>
        <w:t>再点击“添加”新建参加培训人员信息，根据要求填写完成并保存。一个注册账户中可以新建多名本公司培训人员。</w:t>
      </w:r>
    </w:p>
    <w:p w:rsidR="00616014" w:rsidRPr="00026A79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3、在报名系统中点击页面上侧“在线报名”，页面跳转后选择“董秘资格培训预报名（</w:t>
      </w:r>
      <w:r>
        <w:rPr>
          <w:rFonts w:ascii="仿宋_GB2312" w:eastAsia="仿宋_GB2312" w:hint="eastAsia"/>
          <w:sz w:val="30"/>
          <w:szCs w:val="30"/>
        </w:rPr>
        <w:t>主</w:t>
      </w:r>
      <w:r w:rsidRPr="00026A79">
        <w:rPr>
          <w:rFonts w:ascii="仿宋_GB2312" w:eastAsia="仿宋_GB2312" w:hint="eastAsia"/>
          <w:sz w:val="30"/>
          <w:szCs w:val="30"/>
        </w:rPr>
        <w:t>板）”</w:t>
      </w:r>
      <w:r>
        <w:rPr>
          <w:rFonts w:ascii="仿宋_GB2312" w:eastAsia="仿宋_GB2312" w:hint="eastAsia"/>
          <w:sz w:val="30"/>
          <w:szCs w:val="30"/>
        </w:rPr>
        <w:t>或</w:t>
      </w:r>
      <w:r w:rsidRPr="00026A79">
        <w:rPr>
          <w:rFonts w:ascii="仿宋_GB2312" w:eastAsia="仿宋_GB2312" w:hint="eastAsia"/>
          <w:sz w:val="30"/>
          <w:szCs w:val="30"/>
        </w:rPr>
        <w:t>“董秘资格培训预报名（科创板）”，点击“新增参加培训人员”。</w:t>
      </w:r>
    </w:p>
    <w:p w:rsidR="00616014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4、在弹出页面的“报名人”下拉菜单中选择预报名学员，上传附件“董事会推荐函”影印件（模板见附件）后，点击确定后预报名流程结束，预报名排队人员列表显示当前已报名的待审</w:t>
      </w:r>
      <w:r w:rsidRPr="00137798">
        <w:rPr>
          <w:rFonts w:ascii="仿宋_GB2312" w:eastAsia="仿宋_GB2312" w:hint="eastAsia"/>
          <w:sz w:val="30"/>
          <w:szCs w:val="30"/>
        </w:rPr>
        <w:t>核人员。</w:t>
      </w:r>
    </w:p>
    <w:p w:rsidR="00616014" w:rsidRDefault="00616014" w:rsidP="00616014">
      <w:pPr>
        <w:spacing w:line="360" w:lineRule="auto"/>
        <w:ind w:firstLineChars="200" w:firstLine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lastRenderedPageBreak/>
        <w:t>（二</w:t>
      </w:r>
      <w:r w:rsidRPr="009324EE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）</w:t>
      </w: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拟上市企业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D17C65">
        <w:rPr>
          <w:rFonts w:ascii="仿宋_GB2312" w:eastAsia="仿宋_GB2312" w:hint="eastAsia"/>
          <w:sz w:val="30"/>
          <w:szCs w:val="30"/>
        </w:rPr>
        <w:t>1、登录上交所网站</w:t>
      </w:r>
      <w:hyperlink r:id="rId7" w:history="1">
        <w:r w:rsidRPr="00D17C65">
          <w:rPr>
            <w:rFonts w:ascii="仿宋_GB2312" w:eastAsia="仿宋_GB2312" w:hint="eastAsia"/>
            <w:sz w:val="30"/>
            <w:szCs w:val="30"/>
          </w:rPr>
          <w:t>http://www.sse.com.cn</w:t>
        </w:r>
      </w:hyperlink>
      <w:r w:rsidRPr="00D17C65">
        <w:rPr>
          <w:rFonts w:ascii="仿宋_GB2312" w:eastAsia="仿宋_GB2312" w:hint="eastAsia"/>
          <w:sz w:val="30"/>
          <w:szCs w:val="30"/>
        </w:rPr>
        <w:t>，点击首页导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>航栏“服务”—“培训服务”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下方的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 xml:space="preserve"> “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培训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>报名”。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2、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右上方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“普通用户登录”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页面跳转后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新用户请点击“立即注册”，按页面提示完成注册后，转入培训报名系统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；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已注册用户直接输入用户名及密码登陆报名系统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3、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进入报名系统后，请点击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页面左侧“注册信息管理”填写相应账户信息。拟上市企业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需选择IPO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阶段并上传相应证明文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件</w:t>
      </w:r>
      <w:r>
        <w:rPr>
          <w:rFonts w:ascii="仿宋_GB2312" w:eastAsia="仿宋_GB2312" w:hint="eastAsia"/>
          <w:sz w:val="30"/>
          <w:szCs w:val="30"/>
        </w:rPr>
        <w:t>（上市</w:t>
      </w:r>
      <w:r w:rsidR="000E511F">
        <w:rPr>
          <w:rFonts w:ascii="仿宋_GB2312" w:eastAsia="仿宋_GB2312" w:hint="eastAsia"/>
          <w:sz w:val="30"/>
          <w:szCs w:val="30"/>
        </w:rPr>
        <w:t>申请受理函或证监局辅导</w:t>
      </w:r>
      <w:r w:rsidRPr="00CE0595">
        <w:rPr>
          <w:rFonts w:ascii="仿宋_GB2312" w:eastAsia="仿宋_GB2312" w:hint="eastAsia"/>
          <w:sz w:val="30"/>
          <w:szCs w:val="30"/>
        </w:rPr>
        <w:t>受理函</w:t>
      </w:r>
      <w:r>
        <w:rPr>
          <w:rFonts w:ascii="仿宋_GB2312" w:eastAsia="仿宋_GB2312" w:hint="eastAsia"/>
          <w:sz w:val="30"/>
          <w:szCs w:val="30"/>
        </w:rPr>
        <w:t>，扫描件或者网页截图均可）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4、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在报名系统中点击页面左侧“拟上市企业信息管理”，根据要求填写完成并保存。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5、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在报名系统中点击页面左侧“培训人员管理”，页面跳转后点击“添加”新建参加培训人员信息，根据要求填写完成并确认提交。一个注册账户中可以新建多名本公司培训人员。</w:t>
      </w:r>
    </w:p>
    <w:p w:rsidR="00616014" w:rsidRPr="00520A98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6、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培训学员填写信息完毕后在报名系统中点击页面上侧“在线报名”，页面跳转后选择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“董秘资格培训预报名（主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板）”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或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“董秘资格培训预报名（科创板）”</w:t>
      </w:r>
      <w:r w:rsidRPr="00520A98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Pr="009324EE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7、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在董秘资格预报名页面点击“新增预报名培训人员”选择添加预报名学员，确认个人信息和企业信息后上传附件“董事会推荐函影印件”（</w:t>
      </w:r>
      <w:r w:rsidRPr="00026A79">
        <w:rPr>
          <w:rFonts w:ascii="仿宋_GB2312" w:eastAsia="仿宋_GB2312" w:hint="eastAsia"/>
          <w:sz w:val="30"/>
          <w:szCs w:val="30"/>
        </w:rPr>
        <w:t>模板见附件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），点击确定后预报名流程结束，预报名排队人员列表显示当前已报名的待审核人员。</w:t>
      </w:r>
    </w:p>
    <w:p w:rsidR="00616014" w:rsidRPr="00D56BEA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D56BEA">
        <w:rPr>
          <w:rFonts w:ascii="黑体" w:eastAsia="黑体" w:hAnsi="黑体" w:cs="黑体" w:hint="eastAsia"/>
          <w:b/>
          <w:kern w:val="0"/>
          <w:sz w:val="30"/>
          <w:szCs w:val="30"/>
        </w:rPr>
        <w:lastRenderedPageBreak/>
        <w:t>审核</w:t>
      </w:r>
    </w:p>
    <w:p w:rsidR="00616014" w:rsidRPr="00D56BEA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</w:t>
      </w:r>
      <w:r w:rsidRPr="00D56BEA">
        <w:rPr>
          <w:rFonts w:ascii="仿宋_GB2312" w:eastAsia="仿宋_GB2312" w:hint="eastAsia"/>
          <w:kern w:val="0"/>
          <w:sz w:val="30"/>
          <w:szCs w:val="30"/>
        </w:rPr>
        <w:t>报名提交后的2</w:t>
      </w:r>
      <w:r>
        <w:rPr>
          <w:rFonts w:ascii="仿宋_GB2312" w:eastAsia="仿宋_GB2312" w:hint="eastAsia"/>
          <w:kern w:val="0"/>
          <w:sz w:val="30"/>
          <w:szCs w:val="30"/>
        </w:rPr>
        <w:t>个工作日内，上交所</w:t>
      </w:r>
      <w:r w:rsidRPr="00D56BEA">
        <w:rPr>
          <w:rFonts w:ascii="仿宋_GB2312" w:eastAsia="仿宋_GB2312" w:hint="eastAsia"/>
          <w:kern w:val="0"/>
          <w:sz w:val="30"/>
          <w:szCs w:val="30"/>
        </w:rPr>
        <w:t>将对报名资格和信息完整性进行审核。审核通过后，报名“待审核”状态变更为“审核通过”，同时系统向学员发送确认短信。</w:t>
      </w:r>
      <w:r>
        <w:rPr>
          <w:rFonts w:ascii="仿宋_GB2312" w:eastAsia="仿宋_GB2312" w:hint="eastAsia"/>
          <w:kern w:val="0"/>
          <w:sz w:val="30"/>
          <w:szCs w:val="30"/>
        </w:rPr>
        <w:t>请务必确保学员手机信息的准确性，以免无法收到相关信息。</w:t>
      </w:r>
    </w:p>
    <w:p w:rsidR="00616014" w:rsidRPr="00D56BEA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D56BEA">
        <w:rPr>
          <w:rFonts w:ascii="仿宋_GB2312" w:eastAsia="仿宋_GB2312" w:hint="eastAsia"/>
          <w:kern w:val="0"/>
          <w:sz w:val="30"/>
          <w:szCs w:val="30"/>
        </w:rPr>
        <w:t>（二）每期培训开班前，报名系统将依据企业上市进程和报名顺序，确定当期培训人员名单，并会以短信方式通知学员。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（三）收到开班短信的学员可通过上交所官网培训通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知了解培训详情，并登录报名系统进行确认操作。选择“确认参加”后，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即可按照通知要求按时参加培训。选择“放弃参加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”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，将顺延到下期，逾期未确认视同放弃参加。</w:t>
      </w:r>
      <w:r w:rsidRPr="00935DD3">
        <w:rPr>
          <w:rFonts w:ascii="仿宋_GB2312" w:eastAsia="仿宋_GB2312" w:hAnsi="仿宋" w:cstheme="minorEastAsia" w:hint="eastAsia"/>
          <w:kern w:val="0"/>
          <w:sz w:val="30"/>
          <w:szCs w:val="30"/>
        </w:rPr>
        <w:t>每位学员只能延期一次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Pr="0046468C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46468C">
        <w:rPr>
          <w:rFonts w:ascii="黑体" w:eastAsia="黑体" w:hAnsi="黑体" w:cs="黑体"/>
          <w:b/>
          <w:kern w:val="0"/>
          <w:sz w:val="30"/>
          <w:szCs w:val="30"/>
        </w:rPr>
        <w:t>常见问题解答</w:t>
      </w:r>
    </w:p>
    <w:p w:rsidR="00616014" w:rsidRPr="0046468C" w:rsidRDefault="00616014" w:rsidP="00616014">
      <w:pPr>
        <w:spacing w:line="360" w:lineRule="auto"/>
        <w:ind w:firstLineChars="200" w:firstLine="602"/>
        <w:jc w:val="left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一</w:t>
      </w: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预报名系统开放时间有限制吗？</w:t>
      </w:r>
    </w:p>
    <w:p w:rsidR="00616014" w:rsidRPr="00C66F0D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答：预报名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方式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开放后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接受学员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24小时报名，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暂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不设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截止日。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二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如果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轮到参加培训，但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原因无法参加，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能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改到下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期或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更换人员吗？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答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：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如收到开班短信，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但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原因无法参加本期培训，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应在要求时间内登录系统进行“放弃参加”操作，不能变更为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其他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人员。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下期培训我部将会通过短信方式通知。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连续两次无法参加培训的，取消原预报名排位，学员可重新申请预报名。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三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）我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公司可以为非本公司员工报名吗？</w:t>
      </w:r>
    </w:p>
    <w:p w:rsidR="00040D5B" w:rsidRPr="000E511F" w:rsidRDefault="00616014" w:rsidP="000E511F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答：</w:t>
      </w:r>
      <w:r w:rsidR="000E511F">
        <w:rPr>
          <w:rFonts w:ascii="仿宋_GB2312" w:eastAsia="仿宋_GB2312" w:hAnsi="仿宋" w:cstheme="minorEastAsia" w:hint="eastAsia"/>
          <w:kern w:val="0"/>
          <w:sz w:val="30"/>
          <w:szCs w:val="30"/>
        </w:rPr>
        <w:t>公司只能推荐本公司拟任董秘或证代参加董秘资格培训。</w:t>
      </w:r>
    </w:p>
    <w:sectPr w:rsidR="00040D5B" w:rsidRPr="000E511F" w:rsidSect="00040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E5" w:rsidRDefault="005119E5" w:rsidP="00616014">
      <w:r>
        <w:separator/>
      </w:r>
    </w:p>
  </w:endnote>
  <w:endnote w:type="continuationSeparator" w:id="0">
    <w:p w:rsidR="005119E5" w:rsidRDefault="005119E5" w:rsidP="0061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E5" w:rsidRDefault="005119E5" w:rsidP="00616014">
      <w:r>
        <w:separator/>
      </w:r>
    </w:p>
  </w:footnote>
  <w:footnote w:type="continuationSeparator" w:id="0">
    <w:p w:rsidR="005119E5" w:rsidRDefault="005119E5" w:rsidP="00616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78"/>
    <w:multiLevelType w:val="hybridMultilevel"/>
    <w:tmpl w:val="CBBC90BA"/>
    <w:lvl w:ilvl="0" w:tplc="DDC2DC9C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014"/>
    <w:rsid w:val="00031D6E"/>
    <w:rsid w:val="00040D5B"/>
    <w:rsid w:val="000E511F"/>
    <w:rsid w:val="004A00B7"/>
    <w:rsid w:val="004E5CD3"/>
    <w:rsid w:val="005119E5"/>
    <w:rsid w:val="00616014"/>
    <w:rsid w:val="00D905FA"/>
    <w:rsid w:val="00DB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0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014"/>
    <w:rPr>
      <w:sz w:val="18"/>
      <w:szCs w:val="18"/>
    </w:rPr>
  </w:style>
  <w:style w:type="paragraph" w:styleId="a5">
    <w:name w:val="List Paragraph"/>
    <w:basedOn w:val="a"/>
    <w:uiPriority w:val="34"/>
    <w:qFormat/>
    <w:rsid w:val="00616014"/>
    <w:pPr>
      <w:ind w:firstLineChars="200" w:firstLine="420"/>
    </w:pPr>
  </w:style>
  <w:style w:type="paragraph" w:styleId="a6">
    <w:name w:val="No Spacing"/>
    <w:uiPriority w:val="1"/>
    <w:qFormat/>
    <w:rsid w:val="00616014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杨国斌(拟稿)</dc:creator>
  <cp:keywords/>
  <dc:description/>
  <cp:lastModifiedBy>SSEOA</cp:lastModifiedBy>
  <cp:revision>4</cp:revision>
  <dcterms:created xsi:type="dcterms:W3CDTF">2021-03-23T08:12:00Z</dcterms:created>
  <dcterms:modified xsi:type="dcterms:W3CDTF">2021-03-26T08:47:00Z</dcterms:modified>
</cp:coreProperties>
</file>