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35" w:rsidRDefault="00384836" w:rsidP="00C00447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上交所2021</w:t>
      </w:r>
      <w:r w:rsidR="008C6235">
        <w:rPr>
          <w:rFonts w:ascii="黑体" w:eastAsia="黑体" w:hAnsi="黑体" w:cs="黑体"/>
          <w:sz w:val="32"/>
          <w:szCs w:val="32"/>
          <w:lang w:val="zh-TW"/>
        </w:rPr>
        <w:t>年</w:t>
      </w:r>
      <w:proofErr w:type="gramStart"/>
      <w:r w:rsidR="008C6235">
        <w:rPr>
          <w:rFonts w:ascii="黑体" w:eastAsia="黑体" w:hAnsi="黑体" w:cs="黑体"/>
          <w:sz w:val="32"/>
          <w:szCs w:val="32"/>
          <w:lang w:val="zh-TW"/>
        </w:rPr>
        <w:t>第五</w:t>
      </w:r>
      <w:r>
        <w:rPr>
          <w:rFonts w:ascii="黑体" w:eastAsia="黑体" w:hAnsi="黑体" w:cs="黑体"/>
          <w:sz w:val="32"/>
          <w:szCs w:val="32"/>
          <w:lang w:val="zh-TW"/>
        </w:rPr>
        <w:t>期董秘后续</w:t>
      </w:r>
      <w:proofErr w:type="gramEnd"/>
      <w:r>
        <w:rPr>
          <w:rFonts w:ascii="黑体" w:eastAsia="黑体" w:hAnsi="黑体" w:cs="黑体"/>
          <w:sz w:val="32"/>
          <w:szCs w:val="32"/>
          <w:lang w:val="zh-TW"/>
        </w:rPr>
        <w:t>培训</w:t>
      </w:r>
      <w:r w:rsidR="008C6235">
        <w:rPr>
          <w:rFonts w:ascii="黑体" w:eastAsia="黑体" w:hAnsi="黑体" w:cs="黑体"/>
          <w:sz w:val="32"/>
          <w:szCs w:val="32"/>
          <w:lang w:val="zh-TW"/>
        </w:rPr>
        <w:t>（A+H专场）</w:t>
      </w:r>
    </w:p>
    <w:p w:rsidR="00BE4722" w:rsidRPr="00384836" w:rsidRDefault="00D324F5" w:rsidP="00C00447">
      <w:pPr>
        <w:widowControl/>
        <w:spacing w:afterLines="50"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课程表</w:t>
      </w:r>
    </w:p>
    <w:p w:rsidR="00BE4722" w:rsidRPr="00531446" w:rsidRDefault="0092608C" w:rsidP="00934284">
      <w:pPr>
        <w:rPr>
          <w:rFonts w:ascii="黑体" w:eastAsia="黑体" w:hAnsi="黑体" w:cs="黑体" w:hint="default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8C6235">
        <w:rPr>
          <w:rFonts w:ascii="黑体" w:eastAsia="黑体" w:hAnsi="黑体" w:cs="黑体"/>
          <w:lang w:val="zh-TW"/>
        </w:rPr>
        <w:t>贵阳</w:t>
      </w:r>
      <w:r w:rsidR="00D00BF1">
        <w:rPr>
          <w:rFonts w:ascii="黑体" w:eastAsia="黑体" w:hAnsi="黑体" w:cs="黑体"/>
          <w:lang w:val="zh-TW"/>
        </w:rPr>
        <w:t>世纪金源大酒店</w:t>
      </w:r>
      <w:r w:rsidR="00C00447" w:rsidRPr="00837EFE">
        <w:rPr>
          <w:rFonts w:ascii="黑体" w:eastAsia="黑体" w:hAnsi="黑体" w:cs="黑体"/>
          <w:lang w:val="zh-TW"/>
        </w:rPr>
        <w:t>三</w:t>
      </w:r>
      <w:r w:rsidR="00D00BF1" w:rsidRPr="00837EFE">
        <w:rPr>
          <w:rFonts w:ascii="黑体" w:eastAsia="黑体" w:hAnsi="黑体" w:cs="黑体"/>
          <w:lang w:val="zh-TW"/>
        </w:rPr>
        <w:t>楼</w:t>
      </w:r>
      <w:r w:rsidR="00C00447" w:rsidRPr="00837EFE">
        <w:rPr>
          <w:rFonts w:ascii="黑体" w:eastAsia="黑体" w:hAnsi="黑体" w:cs="黑体"/>
          <w:lang w:val="zh-TW"/>
        </w:rPr>
        <w:t>国际会议厅</w:t>
      </w:r>
      <w:r w:rsidR="00FC280C" w:rsidRPr="00FC280C">
        <w:rPr>
          <w:rFonts w:ascii="黑体" w:eastAsia="黑体" w:hAnsi="黑体" w:cs="黑体"/>
          <w:lang w:val="zh-TW"/>
        </w:rPr>
        <w:t>（贵州省贵阳市观山湖区北京西路6号）</w:t>
      </w:r>
    </w:p>
    <w:tbl>
      <w:tblPr>
        <w:tblStyle w:val="TableNormal"/>
        <w:tblW w:w="8863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6" w:space="0" w:color="264E84"/>
          <w:insideV w:val="single" w:sz="6" w:space="0" w:color="264E84"/>
        </w:tblBorders>
        <w:shd w:val="clear" w:color="auto" w:fill="CED7E7"/>
        <w:tblLayout w:type="fixed"/>
        <w:tblLook w:val="04A0"/>
      </w:tblPr>
      <w:tblGrid>
        <w:gridCol w:w="1697"/>
        <w:gridCol w:w="4394"/>
        <w:gridCol w:w="284"/>
        <w:gridCol w:w="1102"/>
        <w:gridCol w:w="1386"/>
      </w:tblGrid>
      <w:tr w:rsidR="004415F6" w:rsidTr="00B5574A">
        <w:trPr>
          <w:trHeight w:val="360"/>
          <w:jc w:val="center"/>
        </w:trPr>
        <w:tc>
          <w:tcPr>
            <w:tcW w:w="1697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4394" w:type="dxa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1386" w:type="dxa"/>
            <w:gridSpan w:val="2"/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  <w:tc>
          <w:tcPr>
            <w:tcW w:w="1386" w:type="dxa"/>
            <w:shd w:val="clear" w:color="auto" w:fill="264E84"/>
            <w:vAlign w:val="center"/>
          </w:tcPr>
          <w:p w:rsidR="004415F6" w:rsidRDefault="004415F6">
            <w:pPr>
              <w:jc w:val="center"/>
              <w:rPr>
                <w:rFonts w:hint="default"/>
              </w:rPr>
            </w:pPr>
          </w:p>
        </w:tc>
      </w:tr>
      <w:tr w:rsidR="00BE4722" w:rsidTr="00FE5AEE">
        <w:trPr>
          <w:trHeight w:val="350"/>
          <w:jc w:val="center"/>
        </w:trPr>
        <w:tc>
          <w:tcPr>
            <w:tcW w:w="886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D324F5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第一天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14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日，周三</w:t>
            </w:r>
            <w:r w:rsidR="00212173">
              <w:rPr>
                <w:rFonts w:ascii="黑体" w:eastAsia="黑体" w:hAnsi="黑体" w:cs="黑体"/>
                <w:sz w:val="24"/>
                <w:szCs w:val="24"/>
              </w:rPr>
              <w:t>）</w:t>
            </w:r>
          </w:p>
        </w:tc>
      </w:tr>
      <w:tr w:rsidR="004415F6" w:rsidTr="00B5574A">
        <w:trPr>
          <w:trHeight w:val="350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08:00-08:45</w:t>
            </w:r>
          </w:p>
        </w:tc>
        <w:tc>
          <w:tcPr>
            <w:tcW w:w="716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Pr="00D015DB" w:rsidRDefault="004415F6" w:rsidP="00531446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学员报到</w:t>
            </w:r>
          </w:p>
        </w:tc>
      </w:tr>
      <w:tr w:rsidR="004415F6" w:rsidTr="00B5574A">
        <w:trPr>
          <w:trHeight w:val="565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08:45-09:00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415F6" w:rsidRDefault="004415F6" w:rsidP="00E773B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开班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4415F6" w:rsidRDefault="004415F6" w:rsidP="00E773BF">
            <w:pPr>
              <w:jc w:val="center"/>
              <w:rPr>
                <w:rFonts w:hint="default"/>
              </w:rPr>
            </w:pPr>
            <w:r w:rsidRPr="004415F6">
              <w:rPr>
                <w:rFonts w:ascii="楷体" w:eastAsia="楷体" w:hAnsi="楷体" w:cs="楷体"/>
                <w:sz w:val="24"/>
                <w:szCs w:val="24"/>
                <w:lang w:val="zh-TW"/>
              </w:rPr>
              <w:t>企业培训部</w:t>
            </w:r>
          </w:p>
        </w:tc>
      </w:tr>
      <w:tr w:rsidR="004415F6" w:rsidTr="00B5574A">
        <w:trPr>
          <w:trHeight w:val="565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09:00-10:00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415F6" w:rsidRDefault="004415F6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        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FF0FFC" w:rsidRPr="00FF0FFC" w:rsidRDefault="00B460B8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</w:t>
            </w:r>
            <w:r w:rsidR="00D4767A">
              <w:rPr>
                <w:rFonts w:ascii="楷体" w:eastAsia="楷体" w:hAnsi="楷体" w:cs="楷体"/>
                <w:sz w:val="24"/>
                <w:szCs w:val="24"/>
                <w:lang w:val="zh-TW"/>
              </w:rPr>
              <w:t>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监管</w:t>
            </w:r>
            <w:r w:rsidR="00D4767A">
              <w:rPr>
                <w:rFonts w:ascii="楷体" w:eastAsia="楷体" w:hAnsi="楷体" w:cs="楷体"/>
                <w:sz w:val="24"/>
                <w:szCs w:val="24"/>
                <w:lang w:val="zh-TW"/>
              </w:rPr>
              <w:t>一部</w:t>
            </w:r>
          </w:p>
        </w:tc>
      </w:tr>
      <w:tr w:rsidR="00E072D7" w:rsidTr="00B5574A">
        <w:trPr>
          <w:trHeight w:val="619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72D7" w:rsidRPr="004A4106" w:rsidRDefault="00E072D7" w:rsidP="00B5574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10: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-11: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45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72D7" w:rsidRPr="002E39BF" w:rsidRDefault="00E072D7" w:rsidP="00B52312">
            <w:pPr>
              <w:jc w:val="center"/>
              <w:rPr>
                <w:rFonts w:ascii="楷体" w:eastAsia="楷体" w:hAnsi="楷体" w:cs="楷体" w:hint="default"/>
                <w:sz w:val="24"/>
                <w:lang w:val="zh-TW"/>
              </w:rPr>
            </w:pPr>
            <w:r w:rsidRPr="00D324F5">
              <w:rPr>
                <w:rFonts w:ascii="楷体" w:eastAsia="楷体" w:hAnsi="楷体" w:cs="楷体"/>
                <w:sz w:val="24"/>
                <w:lang w:val="zh-TW"/>
              </w:rPr>
              <w:t>股权激励与员工持股计划</w:t>
            </w:r>
            <w:r>
              <w:rPr>
                <w:rFonts w:ascii="楷体" w:eastAsia="楷体" w:hAnsi="楷体" w:cs="楷体"/>
                <w:sz w:val="24"/>
                <w:lang w:val="zh-TW"/>
              </w:rPr>
              <w:t>政策解读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E072D7" w:rsidRPr="00FF0FFC" w:rsidRDefault="00E072D7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上市公司监管一部</w:t>
            </w:r>
          </w:p>
        </w:tc>
      </w:tr>
      <w:tr w:rsidR="00554074" w:rsidTr="00B5574A">
        <w:trPr>
          <w:trHeight w:val="619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E008BB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13:3</w:t>
            </w:r>
            <w:r w:rsidR="00554074">
              <w:rPr>
                <w:rFonts w:ascii="楷体" w:eastAsia="楷体" w:hAnsi="楷体" w:cs="楷体"/>
                <w:sz w:val="24"/>
                <w:szCs w:val="24"/>
              </w:rPr>
              <w:t>0-15:30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Pr="00076070" w:rsidRDefault="00554074" w:rsidP="00492635">
            <w:pPr>
              <w:spacing w:line="360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076070">
              <w:rPr>
                <w:rFonts w:ascii="楷体" w:eastAsia="楷体" w:hAnsi="楷体" w:cs="楷体"/>
                <w:sz w:val="24"/>
                <w:szCs w:val="24"/>
                <w:lang w:val="zh-TW"/>
              </w:rPr>
              <w:t>香港特许秘书公会A+H股关联交易实务指引概览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554074" w:rsidRPr="00FF0FFC" w:rsidRDefault="00554074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香港特许秘书公会</w:t>
            </w:r>
          </w:p>
        </w:tc>
      </w:tr>
      <w:tr w:rsidR="00554074" w:rsidRPr="005178CA" w:rsidTr="00B5574A">
        <w:trPr>
          <w:trHeight w:val="619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E008BB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15:45-17:4</w:t>
            </w:r>
            <w:r w:rsidR="00554074">
              <w:rPr>
                <w:rFonts w:ascii="楷体" w:eastAsia="楷体" w:hAnsi="楷体" w:cs="楷体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Pr="00076070" w:rsidRDefault="00554074" w:rsidP="00492635">
            <w:pPr>
              <w:spacing w:line="360" w:lineRule="auto"/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 w:rsidRPr="00076070">
              <w:rPr>
                <w:rFonts w:ascii="楷体" w:eastAsia="楷体" w:hAnsi="楷体" w:cs="楷体"/>
                <w:sz w:val="24"/>
                <w:szCs w:val="24"/>
                <w:lang w:val="zh-TW"/>
              </w:rPr>
              <w:t>香港资本市场最新发展概览及其前沿问题解读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554074" w:rsidRPr="00FF0FFC" w:rsidRDefault="00554074" w:rsidP="001D718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香港特许秘书公会</w:t>
            </w:r>
          </w:p>
        </w:tc>
      </w:tr>
      <w:tr w:rsidR="00ED138D" w:rsidTr="00FE5AEE">
        <w:trPr>
          <w:trHeight w:val="350"/>
          <w:jc w:val="center"/>
        </w:trPr>
        <w:tc>
          <w:tcPr>
            <w:tcW w:w="886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324F5" w:rsidP="0021217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第二天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15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日，周四）</w:t>
            </w:r>
          </w:p>
        </w:tc>
      </w:tr>
      <w:tr w:rsidR="00554074" w:rsidTr="00B5574A">
        <w:trPr>
          <w:trHeight w:val="561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554074" w:rsidP="00B5574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554074" w:rsidP="00492635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  <w:t>并购重组政策解读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554074" w:rsidRPr="00FF0FFC" w:rsidRDefault="00554074" w:rsidP="0049263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上市公司监管一部</w:t>
            </w:r>
          </w:p>
        </w:tc>
      </w:tr>
      <w:tr w:rsidR="00554074" w:rsidTr="00B5574A">
        <w:trPr>
          <w:trHeight w:val="561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554074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74" w:rsidRDefault="00554074" w:rsidP="00492635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554074" w:rsidRPr="00FF0FFC" w:rsidRDefault="00554074" w:rsidP="00492635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上市公司监管一部</w:t>
            </w:r>
          </w:p>
        </w:tc>
      </w:tr>
      <w:tr w:rsidR="00C05F94" w:rsidTr="00B5574A">
        <w:trPr>
          <w:trHeight w:val="526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94" w:rsidRDefault="00C05F94" w:rsidP="00200AA4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008BB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 w:rsidR="00E008BB">
              <w:rPr>
                <w:rFonts w:ascii="楷体" w:eastAsia="楷体" w:hAnsi="楷体" w:cs="楷体"/>
                <w:sz w:val="24"/>
                <w:szCs w:val="24"/>
              </w:rPr>
              <w:t>:3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 w:rsidR="008D4C38"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8D4C38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94" w:rsidRPr="00F04B06" w:rsidRDefault="00FA70B6" w:rsidP="001266EA">
            <w:pPr>
              <w:jc w:val="center"/>
              <w:rPr>
                <w:rFonts w:hint="default"/>
                <w:color w:val="000000" w:themeColor="text1"/>
                <w:lang w:eastAsia="zh-TW"/>
              </w:rPr>
            </w:pPr>
            <w:r w:rsidRPr="00F04B06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分拆上市</w:t>
            </w:r>
            <w:r w:rsidR="009D1CD0" w:rsidRPr="00F04B06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政策解读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CB0BFE" w:rsidRPr="00F04B06" w:rsidRDefault="00FA70B6" w:rsidP="001266EA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F04B06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上市公司监管一部</w:t>
            </w:r>
          </w:p>
        </w:tc>
      </w:tr>
      <w:tr w:rsidR="00E008BB" w:rsidRPr="004415F6" w:rsidTr="00B5574A">
        <w:trPr>
          <w:trHeight w:val="581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8BB" w:rsidRDefault="00E008BB" w:rsidP="00200AA4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F3086F">
              <w:rPr>
                <w:rFonts w:ascii="楷体" w:eastAsia="楷体" w:hAnsi="楷体" w:cs="楷体"/>
                <w:sz w:val="24"/>
                <w:szCs w:val="24"/>
                <w:lang w:val="zh-CN"/>
              </w:rPr>
              <w:t>4</w:t>
            </w:r>
            <w:r w:rsidR="008D4C38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45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08BB" w:rsidRDefault="00E008BB" w:rsidP="00ED06F7">
            <w:pPr>
              <w:jc w:val="center"/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投资者关系管理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E008BB" w:rsidRPr="00E008BB" w:rsidRDefault="00E008BB" w:rsidP="000B20C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上市公司监管一部</w:t>
            </w:r>
          </w:p>
        </w:tc>
      </w:tr>
      <w:tr w:rsidR="004415F6" w:rsidRPr="004415F6" w:rsidTr="00B5574A">
        <w:trPr>
          <w:trHeight w:val="581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C05F94" w:rsidP="00B5574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E008BB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3086F">
              <w:rPr>
                <w:rFonts w:ascii="楷体" w:eastAsia="楷体" w:hAnsi="楷体" w:cs="楷体"/>
                <w:sz w:val="24"/>
                <w:szCs w:val="24"/>
              </w:rPr>
              <w:t>00</w:t>
            </w:r>
            <w:r w:rsidR="008D4C38">
              <w:rPr>
                <w:rFonts w:ascii="楷体" w:eastAsia="楷体" w:hAnsi="楷体" w:cs="楷体"/>
                <w:sz w:val="24"/>
                <w:szCs w:val="24"/>
              </w:rPr>
              <w:t>-17</w:t>
            </w:r>
            <w:r w:rsidR="00E008BB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3A29AC">
              <w:rPr>
                <w:rFonts w:ascii="楷体" w:eastAsia="楷体" w:hAnsi="楷体" w:cs="楷体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140E6B" w:rsidP="00ED06F7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刑法修正案（十一）解读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CB0BFE" w:rsidRDefault="00140E6B" w:rsidP="000B20C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法律部</w:t>
            </w:r>
          </w:p>
        </w:tc>
      </w:tr>
      <w:tr w:rsidR="00CD6AF1" w:rsidTr="00FE5AEE">
        <w:trPr>
          <w:trHeight w:val="350"/>
          <w:jc w:val="center"/>
        </w:trPr>
        <w:tc>
          <w:tcPr>
            <w:tcW w:w="886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6AF1" w:rsidRDefault="00D324F5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第三天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7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月</w:t>
            </w:r>
            <w:r w:rsidR="008C6235">
              <w:rPr>
                <w:rFonts w:ascii="黑体" w:eastAsia="黑体" w:hAnsi="黑体" w:cs="黑体"/>
                <w:sz w:val="24"/>
                <w:szCs w:val="24"/>
              </w:rPr>
              <w:t>16</w:t>
            </w:r>
            <w:r w:rsidR="008E1B8E">
              <w:rPr>
                <w:rFonts w:ascii="黑体" w:eastAsia="黑体" w:hAnsi="黑体" w:cs="黑体"/>
                <w:sz w:val="24"/>
                <w:szCs w:val="24"/>
              </w:rPr>
              <w:t>日，周五）</w:t>
            </w:r>
          </w:p>
        </w:tc>
      </w:tr>
      <w:tr w:rsidR="00C05F94" w:rsidTr="00B5574A">
        <w:trPr>
          <w:trHeight w:val="474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94" w:rsidRPr="0043364B" w:rsidRDefault="00C05F94" w:rsidP="00B5574A">
            <w:pPr>
              <w:jc w:val="center"/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30-10:00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F94" w:rsidRDefault="00C05F94" w:rsidP="001266EA">
            <w:pPr>
              <w:jc w:val="center"/>
              <w:rPr>
                <w:rFonts w:hint="default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上市公司纪律处分案例解析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C05F94" w:rsidRPr="00FF0FFC" w:rsidRDefault="00B460B8" w:rsidP="001266EA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上市公司监管二部</w:t>
            </w:r>
          </w:p>
        </w:tc>
      </w:tr>
      <w:tr w:rsidR="004415F6" w:rsidTr="00B5574A">
        <w:trPr>
          <w:trHeight w:val="474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5574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B953B0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 w:rsidRPr="00D015DB"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CB0BFE" w:rsidRDefault="004415F6" w:rsidP="00E008B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</w:pP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债券</w:t>
            </w:r>
            <w:r w:rsidR="001D7185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业务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中心</w:t>
            </w:r>
          </w:p>
        </w:tc>
      </w:tr>
      <w:tr w:rsidR="004415F6" w:rsidTr="00B5574A">
        <w:trPr>
          <w:trHeight w:val="474"/>
          <w:jc w:val="center"/>
        </w:trPr>
        <w:tc>
          <w:tcPr>
            <w:tcW w:w="16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E008BB" w:rsidP="00B5574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13:3</w:t>
            </w:r>
            <w:r w:rsidR="004415F6"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:3</w:t>
            </w:r>
            <w:r w:rsidR="004415F6"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7166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5F6" w:rsidRDefault="004415F6" w:rsidP="004F1B9A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 xml:space="preserve">结业考核  </w:t>
            </w:r>
          </w:p>
        </w:tc>
      </w:tr>
    </w:tbl>
    <w:p w:rsidR="00DB0666" w:rsidRDefault="00DB0666" w:rsidP="005673F2">
      <w:pPr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DB0666" w:rsidSect="00837EFE">
      <w:pgSz w:w="11900" w:h="16840"/>
      <w:pgMar w:top="1021" w:right="1797" w:bottom="851" w:left="179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B8" w:rsidRDefault="005911B8">
      <w:pPr>
        <w:rPr>
          <w:rFonts w:hint="default"/>
        </w:rPr>
      </w:pPr>
      <w:r>
        <w:separator/>
      </w:r>
    </w:p>
  </w:endnote>
  <w:endnote w:type="continuationSeparator" w:id="0">
    <w:p w:rsidR="005911B8" w:rsidRDefault="005911B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B8" w:rsidRDefault="005911B8">
      <w:pPr>
        <w:rPr>
          <w:rFonts w:hint="default"/>
        </w:rPr>
      </w:pPr>
      <w:r>
        <w:separator/>
      </w:r>
    </w:p>
  </w:footnote>
  <w:footnote w:type="continuationSeparator" w:id="0">
    <w:p w:rsidR="005911B8" w:rsidRDefault="005911B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2"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211A"/>
    <w:rsid w:val="00012CF4"/>
    <w:rsid w:val="00015465"/>
    <w:rsid w:val="00017184"/>
    <w:rsid w:val="00027295"/>
    <w:rsid w:val="00034B8E"/>
    <w:rsid w:val="00034C9F"/>
    <w:rsid w:val="00052958"/>
    <w:rsid w:val="00062D82"/>
    <w:rsid w:val="00063B11"/>
    <w:rsid w:val="00082476"/>
    <w:rsid w:val="00085BC3"/>
    <w:rsid w:val="000875BC"/>
    <w:rsid w:val="00091E6C"/>
    <w:rsid w:val="000A6509"/>
    <w:rsid w:val="000B20CB"/>
    <w:rsid w:val="000B335F"/>
    <w:rsid w:val="000E05A8"/>
    <w:rsid w:val="000E49B1"/>
    <w:rsid w:val="000E7CC9"/>
    <w:rsid w:val="000F324B"/>
    <w:rsid w:val="000F4D84"/>
    <w:rsid w:val="00103080"/>
    <w:rsid w:val="00111408"/>
    <w:rsid w:val="00111FE6"/>
    <w:rsid w:val="0011247D"/>
    <w:rsid w:val="0011736C"/>
    <w:rsid w:val="001200B8"/>
    <w:rsid w:val="001262A6"/>
    <w:rsid w:val="00133F6C"/>
    <w:rsid w:val="00140E6B"/>
    <w:rsid w:val="001442CE"/>
    <w:rsid w:val="001577D5"/>
    <w:rsid w:val="00163D68"/>
    <w:rsid w:val="00171987"/>
    <w:rsid w:val="00172455"/>
    <w:rsid w:val="00184BC1"/>
    <w:rsid w:val="0019599B"/>
    <w:rsid w:val="00196E89"/>
    <w:rsid w:val="001A1AD3"/>
    <w:rsid w:val="001A484D"/>
    <w:rsid w:val="001B05FC"/>
    <w:rsid w:val="001B364E"/>
    <w:rsid w:val="001B38A8"/>
    <w:rsid w:val="001B5FF7"/>
    <w:rsid w:val="001C5D46"/>
    <w:rsid w:val="001D4809"/>
    <w:rsid w:val="001D7185"/>
    <w:rsid w:val="001E5AEC"/>
    <w:rsid w:val="00200AA4"/>
    <w:rsid w:val="00204CB5"/>
    <w:rsid w:val="00206630"/>
    <w:rsid w:val="00212173"/>
    <w:rsid w:val="002150C4"/>
    <w:rsid w:val="00216320"/>
    <w:rsid w:val="00216556"/>
    <w:rsid w:val="00225F5F"/>
    <w:rsid w:val="00233A83"/>
    <w:rsid w:val="00245E6B"/>
    <w:rsid w:val="002504CA"/>
    <w:rsid w:val="00250D6F"/>
    <w:rsid w:val="00253ED0"/>
    <w:rsid w:val="00255185"/>
    <w:rsid w:val="002C0FE9"/>
    <w:rsid w:val="002C656D"/>
    <w:rsid w:val="002E39BF"/>
    <w:rsid w:val="002E436B"/>
    <w:rsid w:val="002F19A5"/>
    <w:rsid w:val="002F7564"/>
    <w:rsid w:val="00300519"/>
    <w:rsid w:val="003034CB"/>
    <w:rsid w:val="0030678B"/>
    <w:rsid w:val="00330635"/>
    <w:rsid w:val="00340C40"/>
    <w:rsid w:val="003438B3"/>
    <w:rsid w:val="00371133"/>
    <w:rsid w:val="003750AF"/>
    <w:rsid w:val="00382B38"/>
    <w:rsid w:val="0038481F"/>
    <w:rsid w:val="00384836"/>
    <w:rsid w:val="003909CC"/>
    <w:rsid w:val="003A29AC"/>
    <w:rsid w:val="003B4EC1"/>
    <w:rsid w:val="003B67AA"/>
    <w:rsid w:val="003C28B7"/>
    <w:rsid w:val="003E3436"/>
    <w:rsid w:val="003F10C7"/>
    <w:rsid w:val="003F30BF"/>
    <w:rsid w:val="003F5DD4"/>
    <w:rsid w:val="00400666"/>
    <w:rsid w:val="0040168F"/>
    <w:rsid w:val="0041319D"/>
    <w:rsid w:val="00417995"/>
    <w:rsid w:val="0043364B"/>
    <w:rsid w:val="004415F6"/>
    <w:rsid w:val="00443F01"/>
    <w:rsid w:val="00453ED8"/>
    <w:rsid w:val="00472D0D"/>
    <w:rsid w:val="004808C9"/>
    <w:rsid w:val="00482AE8"/>
    <w:rsid w:val="004857E2"/>
    <w:rsid w:val="0049013E"/>
    <w:rsid w:val="0049041D"/>
    <w:rsid w:val="004942AE"/>
    <w:rsid w:val="00497766"/>
    <w:rsid w:val="004A18A1"/>
    <w:rsid w:val="004A4106"/>
    <w:rsid w:val="004A7C29"/>
    <w:rsid w:val="004B35C1"/>
    <w:rsid w:val="004B5050"/>
    <w:rsid w:val="004D7634"/>
    <w:rsid w:val="004E4BA9"/>
    <w:rsid w:val="004F31EE"/>
    <w:rsid w:val="004F5FA2"/>
    <w:rsid w:val="00512ACC"/>
    <w:rsid w:val="005178CA"/>
    <w:rsid w:val="00531446"/>
    <w:rsid w:val="0054362C"/>
    <w:rsid w:val="00543740"/>
    <w:rsid w:val="00543F81"/>
    <w:rsid w:val="0054466E"/>
    <w:rsid w:val="00545FFA"/>
    <w:rsid w:val="00554074"/>
    <w:rsid w:val="0056008F"/>
    <w:rsid w:val="00561C56"/>
    <w:rsid w:val="005673F2"/>
    <w:rsid w:val="005911B8"/>
    <w:rsid w:val="00592233"/>
    <w:rsid w:val="00596788"/>
    <w:rsid w:val="005A0B1D"/>
    <w:rsid w:val="005A46B2"/>
    <w:rsid w:val="005E43B7"/>
    <w:rsid w:val="005F4483"/>
    <w:rsid w:val="005F53A6"/>
    <w:rsid w:val="005F765B"/>
    <w:rsid w:val="00600E82"/>
    <w:rsid w:val="00605222"/>
    <w:rsid w:val="006200F2"/>
    <w:rsid w:val="00635A33"/>
    <w:rsid w:val="006448AE"/>
    <w:rsid w:val="00644F4C"/>
    <w:rsid w:val="00653520"/>
    <w:rsid w:val="00666D97"/>
    <w:rsid w:val="00673388"/>
    <w:rsid w:val="00673A3E"/>
    <w:rsid w:val="00681642"/>
    <w:rsid w:val="00683496"/>
    <w:rsid w:val="00684FD0"/>
    <w:rsid w:val="006A615A"/>
    <w:rsid w:val="006B39FF"/>
    <w:rsid w:val="006B6BEB"/>
    <w:rsid w:val="006B7982"/>
    <w:rsid w:val="006D0EB7"/>
    <w:rsid w:val="006E4667"/>
    <w:rsid w:val="006E62D2"/>
    <w:rsid w:val="006F3F3A"/>
    <w:rsid w:val="006F515A"/>
    <w:rsid w:val="0070044A"/>
    <w:rsid w:val="00700DB8"/>
    <w:rsid w:val="00701AD7"/>
    <w:rsid w:val="00703592"/>
    <w:rsid w:val="00705DE4"/>
    <w:rsid w:val="00706161"/>
    <w:rsid w:val="00706607"/>
    <w:rsid w:val="0071035F"/>
    <w:rsid w:val="00711A6A"/>
    <w:rsid w:val="00712585"/>
    <w:rsid w:val="007138AF"/>
    <w:rsid w:val="0071488D"/>
    <w:rsid w:val="0071540E"/>
    <w:rsid w:val="00727B8B"/>
    <w:rsid w:val="00731006"/>
    <w:rsid w:val="007369A5"/>
    <w:rsid w:val="00736D79"/>
    <w:rsid w:val="007421C1"/>
    <w:rsid w:val="00747ACD"/>
    <w:rsid w:val="0076614E"/>
    <w:rsid w:val="00776DF7"/>
    <w:rsid w:val="0078269C"/>
    <w:rsid w:val="007911E8"/>
    <w:rsid w:val="007A0B4E"/>
    <w:rsid w:val="007A6190"/>
    <w:rsid w:val="007C0A4F"/>
    <w:rsid w:val="007C27A8"/>
    <w:rsid w:val="007C64C3"/>
    <w:rsid w:val="007D3844"/>
    <w:rsid w:val="007E2F17"/>
    <w:rsid w:val="007F3B24"/>
    <w:rsid w:val="007F4A28"/>
    <w:rsid w:val="0080086A"/>
    <w:rsid w:val="00811344"/>
    <w:rsid w:val="00815E86"/>
    <w:rsid w:val="008161DA"/>
    <w:rsid w:val="0082295E"/>
    <w:rsid w:val="00825878"/>
    <w:rsid w:val="0083075C"/>
    <w:rsid w:val="00831889"/>
    <w:rsid w:val="00837EFE"/>
    <w:rsid w:val="00843AC5"/>
    <w:rsid w:val="00856B6F"/>
    <w:rsid w:val="00856D79"/>
    <w:rsid w:val="008605D9"/>
    <w:rsid w:val="008623BE"/>
    <w:rsid w:val="00862A42"/>
    <w:rsid w:val="00862F56"/>
    <w:rsid w:val="00865D21"/>
    <w:rsid w:val="00887192"/>
    <w:rsid w:val="00894B30"/>
    <w:rsid w:val="008A642A"/>
    <w:rsid w:val="008B516E"/>
    <w:rsid w:val="008C6235"/>
    <w:rsid w:val="008D040A"/>
    <w:rsid w:val="008D22D7"/>
    <w:rsid w:val="008D4C38"/>
    <w:rsid w:val="008E1B8E"/>
    <w:rsid w:val="008E1F32"/>
    <w:rsid w:val="008F079E"/>
    <w:rsid w:val="008F5231"/>
    <w:rsid w:val="008F5D61"/>
    <w:rsid w:val="009232D5"/>
    <w:rsid w:val="00925ED6"/>
    <w:rsid w:val="0092608C"/>
    <w:rsid w:val="00934284"/>
    <w:rsid w:val="00947DD0"/>
    <w:rsid w:val="00956797"/>
    <w:rsid w:val="00957217"/>
    <w:rsid w:val="00960D06"/>
    <w:rsid w:val="00961DB8"/>
    <w:rsid w:val="00967106"/>
    <w:rsid w:val="009A2A06"/>
    <w:rsid w:val="009A3D2D"/>
    <w:rsid w:val="009A4C97"/>
    <w:rsid w:val="009B1B9A"/>
    <w:rsid w:val="009B33FB"/>
    <w:rsid w:val="009B44A7"/>
    <w:rsid w:val="009C3BE4"/>
    <w:rsid w:val="009C4107"/>
    <w:rsid w:val="009C5C31"/>
    <w:rsid w:val="009D1CD0"/>
    <w:rsid w:val="009D3EE1"/>
    <w:rsid w:val="009E2666"/>
    <w:rsid w:val="009E4850"/>
    <w:rsid w:val="009E5191"/>
    <w:rsid w:val="009E62FB"/>
    <w:rsid w:val="00A15246"/>
    <w:rsid w:val="00A16E48"/>
    <w:rsid w:val="00A240F2"/>
    <w:rsid w:val="00A24E98"/>
    <w:rsid w:val="00A2631F"/>
    <w:rsid w:val="00A46542"/>
    <w:rsid w:val="00A50AC3"/>
    <w:rsid w:val="00A63FF5"/>
    <w:rsid w:val="00A648C5"/>
    <w:rsid w:val="00A73819"/>
    <w:rsid w:val="00A80B1D"/>
    <w:rsid w:val="00A8509F"/>
    <w:rsid w:val="00A92413"/>
    <w:rsid w:val="00AB6173"/>
    <w:rsid w:val="00AC565C"/>
    <w:rsid w:val="00AE2562"/>
    <w:rsid w:val="00AF2642"/>
    <w:rsid w:val="00B0197C"/>
    <w:rsid w:val="00B13059"/>
    <w:rsid w:val="00B13796"/>
    <w:rsid w:val="00B16714"/>
    <w:rsid w:val="00B21EFC"/>
    <w:rsid w:val="00B26650"/>
    <w:rsid w:val="00B41AC1"/>
    <w:rsid w:val="00B460B8"/>
    <w:rsid w:val="00B4714F"/>
    <w:rsid w:val="00B52312"/>
    <w:rsid w:val="00B5574A"/>
    <w:rsid w:val="00B558D1"/>
    <w:rsid w:val="00B564A3"/>
    <w:rsid w:val="00B57BB8"/>
    <w:rsid w:val="00B64783"/>
    <w:rsid w:val="00B654FF"/>
    <w:rsid w:val="00B879B6"/>
    <w:rsid w:val="00B953B0"/>
    <w:rsid w:val="00BA76C6"/>
    <w:rsid w:val="00BB15C7"/>
    <w:rsid w:val="00BB1EBD"/>
    <w:rsid w:val="00BC0E9D"/>
    <w:rsid w:val="00BC1AA8"/>
    <w:rsid w:val="00BC77E0"/>
    <w:rsid w:val="00BE2DBA"/>
    <w:rsid w:val="00BE459C"/>
    <w:rsid w:val="00BE4722"/>
    <w:rsid w:val="00BE5E73"/>
    <w:rsid w:val="00BE700F"/>
    <w:rsid w:val="00BF212E"/>
    <w:rsid w:val="00C00447"/>
    <w:rsid w:val="00C043BB"/>
    <w:rsid w:val="00C05F94"/>
    <w:rsid w:val="00C22A9A"/>
    <w:rsid w:val="00C4396D"/>
    <w:rsid w:val="00C45041"/>
    <w:rsid w:val="00C573BA"/>
    <w:rsid w:val="00C717F6"/>
    <w:rsid w:val="00C7758D"/>
    <w:rsid w:val="00C8153F"/>
    <w:rsid w:val="00C81EAC"/>
    <w:rsid w:val="00C82227"/>
    <w:rsid w:val="00C851C4"/>
    <w:rsid w:val="00C86C6D"/>
    <w:rsid w:val="00C879DE"/>
    <w:rsid w:val="00CA2F1B"/>
    <w:rsid w:val="00CA4878"/>
    <w:rsid w:val="00CB0BFE"/>
    <w:rsid w:val="00CD550F"/>
    <w:rsid w:val="00CD6AF1"/>
    <w:rsid w:val="00CF003D"/>
    <w:rsid w:val="00CF6388"/>
    <w:rsid w:val="00D00BF1"/>
    <w:rsid w:val="00D015DB"/>
    <w:rsid w:val="00D12F65"/>
    <w:rsid w:val="00D21F1B"/>
    <w:rsid w:val="00D26446"/>
    <w:rsid w:val="00D26D99"/>
    <w:rsid w:val="00D31C05"/>
    <w:rsid w:val="00D31E84"/>
    <w:rsid w:val="00D324F5"/>
    <w:rsid w:val="00D354F4"/>
    <w:rsid w:val="00D4767A"/>
    <w:rsid w:val="00D5476D"/>
    <w:rsid w:val="00D5648D"/>
    <w:rsid w:val="00D6216B"/>
    <w:rsid w:val="00D62C4F"/>
    <w:rsid w:val="00D70C26"/>
    <w:rsid w:val="00D73B84"/>
    <w:rsid w:val="00D81392"/>
    <w:rsid w:val="00D9530E"/>
    <w:rsid w:val="00DA5823"/>
    <w:rsid w:val="00DB0666"/>
    <w:rsid w:val="00DB2FF8"/>
    <w:rsid w:val="00DB4314"/>
    <w:rsid w:val="00DC20EC"/>
    <w:rsid w:val="00DC469A"/>
    <w:rsid w:val="00DC4705"/>
    <w:rsid w:val="00DE3EC0"/>
    <w:rsid w:val="00DE5911"/>
    <w:rsid w:val="00DF112A"/>
    <w:rsid w:val="00DF340F"/>
    <w:rsid w:val="00E008BB"/>
    <w:rsid w:val="00E06607"/>
    <w:rsid w:val="00E072D7"/>
    <w:rsid w:val="00E12E9C"/>
    <w:rsid w:val="00E154D2"/>
    <w:rsid w:val="00E25B6E"/>
    <w:rsid w:val="00E327FA"/>
    <w:rsid w:val="00E46A6D"/>
    <w:rsid w:val="00E5475B"/>
    <w:rsid w:val="00E608E2"/>
    <w:rsid w:val="00E63D58"/>
    <w:rsid w:val="00E773BF"/>
    <w:rsid w:val="00E851A3"/>
    <w:rsid w:val="00E91AD5"/>
    <w:rsid w:val="00E93410"/>
    <w:rsid w:val="00EA53D0"/>
    <w:rsid w:val="00EB213F"/>
    <w:rsid w:val="00ED11DF"/>
    <w:rsid w:val="00ED138D"/>
    <w:rsid w:val="00ED173B"/>
    <w:rsid w:val="00ED4E62"/>
    <w:rsid w:val="00ED763B"/>
    <w:rsid w:val="00EE2438"/>
    <w:rsid w:val="00EE3154"/>
    <w:rsid w:val="00EF75ED"/>
    <w:rsid w:val="00F00E7F"/>
    <w:rsid w:val="00F04B06"/>
    <w:rsid w:val="00F06F54"/>
    <w:rsid w:val="00F11B5D"/>
    <w:rsid w:val="00F215C2"/>
    <w:rsid w:val="00F228A4"/>
    <w:rsid w:val="00F25766"/>
    <w:rsid w:val="00F3086F"/>
    <w:rsid w:val="00F31630"/>
    <w:rsid w:val="00F34903"/>
    <w:rsid w:val="00F4146A"/>
    <w:rsid w:val="00F41E8C"/>
    <w:rsid w:val="00F41F44"/>
    <w:rsid w:val="00F423B8"/>
    <w:rsid w:val="00F4425D"/>
    <w:rsid w:val="00F4606E"/>
    <w:rsid w:val="00F6102F"/>
    <w:rsid w:val="00F630E7"/>
    <w:rsid w:val="00F71FE6"/>
    <w:rsid w:val="00F72AFD"/>
    <w:rsid w:val="00F74437"/>
    <w:rsid w:val="00F83A6E"/>
    <w:rsid w:val="00F941DC"/>
    <w:rsid w:val="00F9465F"/>
    <w:rsid w:val="00F949C4"/>
    <w:rsid w:val="00F97A73"/>
    <w:rsid w:val="00FA70B6"/>
    <w:rsid w:val="00FB2183"/>
    <w:rsid w:val="00FB5E93"/>
    <w:rsid w:val="00FC280C"/>
    <w:rsid w:val="00FC4CCE"/>
    <w:rsid w:val="00FD1E53"/>
    <w:rsid w:val="00FE5AEE"/>
    <w:rsid w:val="00FE655C"/>
    <w:rsid w:val="00FF0FF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user</cp:lastModifiedBy>
  <cp:revision>16</cp:revision>
  <cp:lastPrinted>2021-04-26T05:48:00Z</cp:lastPrinted>
  <dcterms:created xsi:type="dcterms:W3CDTF">2021-06-16T08:17:00Z</dcterms:created>
  <dcterms:modified xsi:type="dcterms:W3CDTF">2021-06-18T01:32:00Z</dcterms:modified>
</cp:coreProperties>
</file>