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 w:rsidP="007A1518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</w:t>
      </w:r>
      <w:r w:rsidR="00730E59">
        <w:rPr>
          <w:rFonts w:ascii="Times New Roman" w:eastAsia="黑体" w:hAnsi="Times New Roman" w:hint="eastAsia"/>
          <w:sz w:val="32"/>
          <w:szCs w:val="32"/>
        </w:rPr>
        <w:t>三十</w:t>
      </w:r>
      <w:r w:rsidR="00CB4272">
        <w:rPr>
          <w:rFonts w:ascii="Times New Roman" w:eastAsia="黑体" w:hAnsi="Times New Roman" w:hint="eastAsia"/>
          <w:sz w:val="32"/>
          <w:szCs w:val="32"/>
        </w:rPr>
        <w:t>八</w:t>
      </w:r>
      <w:r>
        <w:rPr>
          <w:rFonts w:ascii="Times New Roman" w:eastAsia="黑体" w:hAnsi="Times New Roman" w:hint="eastAsia"/>
          <w:sz w:val="32"/>
          <w:szCs w:val="32"/>
        </w:rPr>
        <w:t>期上交所债券交易员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742"/>
        <w:gridCol w:w="1587"/>
        <w:gridCol w:w="1587"/>
        <w:gridCol w:w="1531"/>
        <w:gridCol w:w="56"/>
      </w:tblGrid>
      <w:tr w:rsidR="00F20B9F" w:rsidTr="00F20B9F">
        <w:trPr>
          <w:trHeight w:val="369"/>
        </w:trPr>
        <w:tc>
          <w:tcPr>
            <w:tcW w:w="1526" w:type="dxa"/>
            <w:shd w:val="clear" w:color="auto" w:fill="365F91" w:themeFill="accent1" w:themeFillShade="BF"/>
            <w:vAlign w:val="center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3742" w:type="dxa"/>
            <w:shd w:val="clear" w:color="auto" w:fill="365F91" w:themeFill="accent1" w:themeFillShade="BF"/>
            <w:vAlign w:val="center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  <w:tc>
          <w:tcPr>
            <w:tcW w:w="1587" w:type="dxa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授课部门</w:t>
            </w:r>
          </w:p>
        </w:tc>
        <w:tc>
          <w:tcPr>
            <w:tcW w:w="1587" w:type="dxa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授课老师</w:t>
            </w:r>
          </w:p>
        </w:tc>
        <w:tc>
          <w:tcPr>
            <w:tcW w:w="1587" w:type="dxa"/>
            <w:gridSpan w:val="2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联系方式</w:t>
            </w:r>
          </w:p>
        </w:tc>
      </w:tr>
      <w:tr w:rsidR="00F20B9F" w:rsidRPr="00D61086" w:rsidTr="00B93C91">
        <w:trPr>
          <w:gridAfter w:val="1"/>
          <w:wAfter w:w="56" w:type="dxa"/>
          <w:trHeight w:val="334"/>
        </w:trPr>
        <w:tc>
          <w:tcPr>
            <w:tcW w:w="9973" w:type="dxa"/>
            <w:gridSpan w:val="5"/>
            <w:shd w:val="clear" w:color="auto" w:fill="auto"/>
            <w:vAlign w:val="center"/>
          </w:tcPr>
          <w:p w:rsidR="00F20B9F" w:rsidRPr="00457086" w:rsidRDefault="00312C5A" w:rsidP="00CB427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B4272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</w:t>
            </w:r>
            <w:r w:rsidR="00CB4272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三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F20B9F" w:rsidRPr="00D61086" w:rsidTr="00F20B9F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F20B9F" w:rsidRPr="00D61086" w:rsidRDefault="00F20B9F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</w:t>
            </w:r>
          </w:p>
        </w:tc>
        <w:tc>
          <w:tcPr>
            <w:tcW w:w="1587" w:type="dxa"/>
          </w:tcPr>
          <w:p w:rsidR="00F20B9F" w:rsidRPr="00D61086" w:rsidRDefault="002A4721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债券业务</w:t>
            </w:r>
            <w:r w:rsidR="00FF20C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部</w:t>
            </w:r>
          </w:p>
        </w:tc>
        <w:tc>
          <w:tcPr>
            <w:tcW w:w="1587" w:type="dxa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B9F" w:rsidRPr="00D61086" w:rsidTr="00F20B9F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F20B9F" w:rsidRDefault="00F20B9F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F20B9F" w:rsidRDefault="00B44AAC" w:rsidP="00F20B9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F20B9F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20B9F" w:rsidRPr="00D61086" w:rsidRDefault="00F20B9F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10:10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11:10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20B9F" w:rsidRPr="00D61086" w:rsidRDefault="00F20B9F" w:rsidP="0013464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</w:t>
            </w:r>
            <w:r w:rsidR="0013464D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业务</w:t>
            </w:r>
          </w:p>
        </w:tc>
        <w:tc>
          <w:tcPr>
            <w:tcW w:w="1587" w:type="dxa"/>
          </w:tcPr>
          <w:p w:rsidR="00F20B9F" w:rsidRPr="00D61086" w:rsidRDefault="002A4721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债券业务部</w:t>
            </w:r>
          </w:p>
        </w:tc>
        <w:tc>
          <w:tcPr>
            <w:tcW w:w="1587" w:type="dxa"/>
          </w:tcPr>
          <w:p w:rsidR="00F20B9F" w:rsidRPr="00D61086" w:rsidRDefault="00F20B9F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7" w:type="dxa"/>
            <w:gridSpan w:val="2"/>
          </w:tcPr>
          <w:p w:rsidR="00F20B9F" w:rsidRPr="00D61086" w:rsidRDefault="00F20B9F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312C5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</w:t>
            </w:r>
            <w:r w:rsidR="00312C5A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通用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质押式回购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BD41F4" w:rsidRPr="00D61086" w:rsidRDefault="002A4721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  <w:tc>
          <w:tcPr>
            <w:tcW w:w="1587" w:type="dxa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F35FA8" w:rsidRPr="00D61086" w:rsidRDefault="002A4721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  <w:tc>
          <w:tcPr>
            <w:tcW w:w="1587" w:type="dxa"/>
          </w:tcPr>
          <w:p w:rsidR="00F35FA8" w:rsidRPr="00D61086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Pr="00D61086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FA8" w:rsidRPr="00D61086" w:rsidTr="00BD41F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15:10-17:00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Pr="00CC676E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账户体系、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债券及回购结算规则介绍</w:t>
            </w:r>
          </w:p>
        </w:tc>
        <w:tc>
          <w:tcPr>
            <w:tcW w:w="1587" w:type="dxa"/>
          </w:tcPr>
          <w:p w:rsidR="00F35FA8" w:rsidRPr="00D61086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中国结算</w:t>
            </w:r>
          </w:p>
        </w:tc>
        <w:tc>
          <w:tcPr>
            <w:tcW w:w="1587" w:type="dxa"/>
          </w:tcPr>
          <w:p w:rsidR="00F35FA8" w:rsidRPr="00D61086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Pr="00D61086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FA8" w:rsidRPr="00D61086" w:rsidTr="00874C58">
        <w:trPr>
          <w:gridAfter w:val="1"/>
          <w:wAfter w:w="56" w:type="dxa"/>
          <w:trHeight w:val="378"/>
        </w:trPr>
        <w:tc>
          <w:tcPr>
            <w:tcW w:w="9973" w:type="dxa"/>
            <w:gridSpan w:val="5"/>
            <w:shd w:val="clear" w:color="auto" w:fill="auto"/>
            <w:vAlign w:val="center"/>
          </w:tcPr>
          <w:p w:rsidR="00F35FA8" w:rsidRPr="00457086" w:rsidRDefault="00312C5A" w:rsidP="00CB427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B4272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</w:t>
            </w:r>
            <w:r w:rsidR="00CB4272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四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  <w:tc>
          <w:tcPr>
            <w:tcW w:w="1587" w:type="dxa"/>
          </w:tcPr>
          <w:p w:rsidR="00F35FA8" w:rsidRDefault="002A4721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债券业务</w:t>
            </w:r>
            <w:r w:rsidR="00F35FA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部</w:t>
            </w: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FA8" w:rsidRPr="00D61086" w:rsidTr="00E83D2F">
        <w:trPr>
          <w:trHeight w:val="548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0-10:20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  <w:tc>
          <w:tcPr>
            <w:tcW w:w="1587" w:type="dxa"/>
          </w:tcPr>
          <w:p w:rsidR="00F35FA8" w:rsidRDefault="002A4721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债券业务</w:t>
            </w:r>
            <w:r w:rsidR="00F35FA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部</w:t>
            </w: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Default="002A4721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10:30-11:30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Pr="00BD2C20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上交所债券交易业务实操</w:t>
            </w:r>
          </w:p>
        </w:tc>
        <w:tc>
          <w:tcPr>
            <w:tcW w:w="1587" w:type="dxa"/>
          </w:tcPr>
          <w:p w:rsidR="00F35FA8" w:rsidRDefault="002A4721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5FA8" w:rsidRPr="00D61086" w:rsidTr="00F20B9F">
        <w:trPr>
          <w:trHeight w:val="378"/>
        </w:trPr>
        <w:tc>
          <w:tcPr>
            <w:tcW w:w="10029" w:type="dxa"/>
            <w:gridSpan w:val="6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Pr="00CC676E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6A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  <w:tc>
          <w:tcPr>
            <w:tcW w:w="1587" w:type="dxa"/>
          </w:tcPr>
          <w:p w:rsidR="00F35FA8" w:rsidRPr="007B6AEA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</w:t>
            </w:r>
            <w:r w:rsidR="002A472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指数</w:t>
            </w:r>
          </w:p>
        </w:tc>
        <w:tc>
          <w:tcPr>
            <w:tcW w:w="1587" w:type="dxa"/>
          </w:tcPr>
          <w:p w:rsidR="00F35FA8" w:rsidRPr="007B6AEA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Pr="007B6AEA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5FA8" w:rsidRPr="00D61086" w:rsidTr="00BD41F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0E7D1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0E7D1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0E7D1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</w:t>
            </w:r>
            <w:r w:rsidR="000E7D1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</w:t>
            </w:r>
            <w:r w:rsidR="000E7D1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0E7D1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Pr="007B6AEA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外部机构</w:t>
            </w: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5FA8" w:rsidRPr="00D61086" w:rsidTr="003761F1">
        <w:trPr>
          <w:gridAfter w:val="1"/>
          <w:wAfter w:w="56" w:type="dxa"/>
          <w:trHeight w:val="378"/>
        </w:trPr>
        <w:tc>
          <w:tcPr>
            <w:tcW w:w="9973" w:type="dxa"/>
            <w:gridSpan w:val="5"/>
            <w:shd w:val="clear" w:color="auto" w:fill="auto"/>
            <w:vAlign w:val="center"/>
          </w:tcPr>
          <w:p w:rsidR="00F35FA8" w:rsidRPr="00457086" w:rsidRDefault="00312C5A" w:rsidP="00312C5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="00F35FA8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B4272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</w:t>
            </w:r>
            <w:r w:rsidR="00CB4272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五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Pr="002629FF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上交所利率债招标系统介绍</w:t>
            </w:r>
          </w:p>
        </w:tc>
        <w:tc>
          <w:tcPr>
            <w:tcW w:w="1587" w:type="dxa"/>
          </w:tcPr>
          <w:p w:rsidR="00F35FA8" w:rsidRDefault="002A4721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</w:t>
            </w:r>
            <w:r w:rsidR="00F35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部</w:t>
            </w: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Pr="002629FF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上交所基础设施公募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REITs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F35FA8" w:rsidRDefault="002A4721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</w:t>
            </w:r>
            <w:r w:rsidR="00F35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部</w:t>
            </w: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5FA8" w:rsidRPr="00D61086" w:rsidTr="00BD41F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F35FA8" w:rsidRPr="00457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上交所信用保护工具介绍</w:t>
            </w:r>
          </w:p>
        </w:tc>
        <w:tc>
          <w:tcPr>
            <w:tcW w:w="1587" w:type="dxa"/>
          </w:tcPr>
          <w:p w:rsidR="00F35FA8" w:rsidRDefault="002A4721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5FA8" w:rsidRPr="00D61086" w:rsidTr="00F20B9F">
        <w:trPr>
          <w:trHeight w:val="378"/>
        </w:trPr>
        <w:tc>
          <w:tcPr>
            <w:tcW w:w="10029" w:type="dxa"/>
            <w:gridSpan w:val="6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F35FA8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  <w:tc>
          <w:tcPr>
            <w:tcW w:w="1587" w:type="dxa"/>
          </w:tcPr>
          <w:p w:rsidR="00F35FA8" w:rsidRDefault="002A4721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  <w:tc>
          <w:tcPr>
            <w:tcW w:w="1587" w:type="dxa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5FA8" w:rsidRPr="00D61086" w:rsidTr="00F20B9F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35FA8" w:rsidRPr="006C6E42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6E4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信用风险化解与处置介绍</w:t>
            </w:r>
          </w:p>
        </w:tc>
        <w:tc>
          <w:tcPr>
            <w:tcW w:w="1587" w:type="dxa"/>
          </w:tcPr>
          <w:p w:rsidR="00F35FA8" w:rsidRPr="00BD2C20" w:rsidRDefault="002A4721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</w:t>
            </w:r>
            <w:r w:rsidR="00F35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部</w:t>
            </w:r>
          </w:p>
        </w:tc>
        <w:tc>
          <w:tcPr>
            <w:tcW w:w="1587" w:type="dxa"/>
          </w:tcPr>
          <w:p w:rsidR="00F35FA8" w:rsidRPr="00BD2C20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35FA8" w:rsidRPr="00BD2C20" w:rsidRDefault="00F35FA8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5FA8" w:rsidRPr="00D61086" w:rsidTr="00D90EAA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2A4721" w:rsidRPr="00D61086" w:rsidTr="00D90EAA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2A4721" w:rsidRDefault="002A4721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15:40-16:40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2A4721" w:rsidRDefault="002A4721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考试</w:t>
            </w:r>
          </w:p>
        </w:tc>
      </w:tr>
    </w:tbl>
    <w:p w:rsidR="00E807E3" w:rsidRDefault="00E807E3"/>
    <w:sectPr w:rsidR="00E807E3" w:rsidSect="00DC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E3" w:rsidRDefault="003A44E3" w:rsidP="00FD6D50">
      <w:r>
        <w:separator/>
      </w:r>
    </w:p>
  </w:endnote>
  <w:endnote w:type="continuationSeparator" w:id="0">
    <w:p w:rsidR="003A44E3" w:rsidRDefault="003A44E3" w:rsidP="00F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E3" w:rsidRDefault="003A44E3" w:rsidP="00FD6D50">
      <w:r>
        <w:separator/>
      </w:r>
    </w:p>
  </w:footnote>
  <w:footnote w:type="continuationSeparator" w:id="0">
    <w:p w:rsidR="003A44E3" w:rsidRDefault="003A44E3" w:rsidP="00F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18"/>
    <w:rsid w:val="000175A8"/>
    <w:rsid w:val="000256BE"/>
    <w:rsid w:val="000346C9"/>
    <w:rsid w:val="000352E7"/>
    <w:rsid w:val="000859A2"/>
    <w:rsid w:val="000B0005"/>
    <w:rsid w:val="000E7D19"/>
    <w:rsid w:val="00115A71"/>
    <w:rsid w:val="0013464D"/>
    <w:rsid w:val="001F3C44"/>
    <w:rsid w:val="002441F9"/>
    <w:rsid w:val="00245505"/>
    <w:rsid w:val="002629FF"/>
    <w:rsid w:val="002A4721"/>
    <w:rsid w:val="00312C5A"/>
    <w:rsid w:val="00356645"/>
    <w:rsid w:val="003967FC"/>
    <w:rsid w:val="003A44E3"/>
    <w:rsid w:val="003E5428"/>
    <w:rsid w:val="0040057C"/>
    <w:rsid w:val="00405038"/>
    <w:rsid w:val="004244A7"/>
    <w:rsid w:val="00424C89"/>
    <w:rsid w:val="004302B8"/>
    <w:rsid w:val="004530B9"/>
    <w:rsid w:val="00457086"/>
    <w:rsid w:val="00466ECD"/>
    <w:rsid w:val="004B0BA1"/>
    <w:rsid w:val="004B47FF"/>
    <w:rsid w:val="004D16B2"/>
    <w:rsid w:val="0054078F"/>
    <w:rsid w:val="005735EB"/>
    <w:rsid w:val="0059605B"/>
    <w:rsid w:val="005A5A8D"/>
    <w:rsid w:val="005F0BD8"/>
    <w:rsid w:val="005F38F5"/>
    <w:rsid w:val="00621FCF"/>
    <w:rsid w:val="00626493"/>
    <w:rsid w:val="006371A4"/>
    <w:rsid w:val="00642D32"/>
    <w:rsid w:val="00646784"/>
    <w:rsid w:val="00657176"/>
    <w:rsid w:val="00692496"/>
    <w:rsid w:val="006B47AA"/>
    <w:rsid w:val="006C6E42"/>
    <w:rsid w:val="006D0957"/>
    <w:rsid w:val="006D5747"/>
    <w:rsid w:val="006E0FFF"/>
    <w:rsid w:val="006E51B3"/>
    <w:rsid w:val="006F1D20"/>
    <w:rsid w:val="007121A1"/>
    <w:rsid w:val="00720F5A"/>
    <w:rsid w:val="00730E59"/>
    <w:rsid w:val="007419E3"/>
    <w:rsid w:val="00765EEC"/>
    <w:rsid w:val="00770289"/>
    <w:rsid w:val="007A1518"/>
    <w:rsid w:val="007E41DB"/>
    <w:rsid w:val="008312FF"/>
    <w:rsid w:val="00831844"/>
    <w:rsid w:val="00923EBB"/>
    <w:rsid w:val="009505CC"/>
    <w:rsid w:val="00973EA7"/>
    <w:rsid w:val="009913A4"/>
    <w:rsid w:val="009E5007"/>
    <w:rsid w:val="009F5A60"/>
    <w:rsid w:val="00A052FB"/>
    <w:rsid w:val="00A124E0"/>
    <w:rsid w:val="00A32237"/>
    <w:rsid w:val="00A41DC7"/>
    <w:rsid w:val="00AE452F"/>
    <w:rsid w:val="00B02A46"/>
    <w:rsid w:val="00B44AAC"/>
    <w:rsid w:val="00B47826"/>
    <w:rsid w:val="00B55774"/>
    <w:rsid w:val="00B61A32"/>
    <w:rsid w:val="00BA29B8"/>
    <w:rsid w:val="00BB4B27"/>
    <w:rsid w:val="00BD2C20"/>
    <w:rsid w:val="00BD41F4"/>
    <w:rsid w:val="00C15FF4"/>
    <w:rsid w:val="00C1729F"/>
    <w:rsid w:val="00CA7D3E"/>
    <w:rsid w:val="00CB4272"/>
    <w:rsid w:val="00CC3BBB"/>
    <w:rsid w:val="00CD1D05"/>
    <w:rsid w:val="00CF7CB7"/>
    <w:rsid w:val="00D07420"/>
    <w:rsid w:val="00D32095"/>
    <w:rsid w:val="00D376D7"/>
    <w:rsid w:val="00D71D35"/>
    <w:rsid w:val="00D93F0A"/>
    <w:rsid w:val="00DB6C79"/>
    <w:rsid w:val="00DC5D7F"/>
    <w:rsid w:val="00DD0646"/>
    <w:rsid w:val="00DE30B6"/>
    <w:rsid w:val="00DE4E62"/>
    <w:rsid w:val="00DF6441"/>
    <w:rsid w:val="00E441EE"/>
    <w:rsid w:val="00E77DF6"/>
    <w:rsid w:val="00E807E3"/>
    <w:rsid w:val="00E83D2F"/>
    <w:rsid w:val="00E91CE6"/>
    <w:rsid w:val="00E92BF0"/>
    <w:rsid w:val="00E95454"/>
    <w:rsid w:val="00ED5887"/>
    <w:rsid w:val="00EF102B"/>
    <w:rsid w:val="00F20B9F"/>
    <w:rsid w:val="00F35FA8"/>
    <w:rsid w:val="00F5004E"/>
    <w:rsid w:val="00F7207E"/>
    <w:rsid w:val="00F916B0"/>
    <w:rsid w:val="00FD6D50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3</cp:revision>
  <cp:lastPrinted>2021-03-23T00:57:00Z</cp:lastPrinted>
  <dcterms:created xsi:type="dcterms:W3CDTF">2021-10-13T06:06:00Z</dcterms:created>
  <dcterms:modified xsi:type="dcterms:W3CDTF">2021-10-13T06:19:00Z</dcterms:modified>
</cp:coreProperties>
</file>