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8A99" w14:textId="77777777" w:rsidR="00076309" w:rsidRDefault="00076309" w:rsidP="00076309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3338CEF9" w14:textId="7D93FF56"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</w:t>
      </w:r>
      <w:r w:rsidR="00132CCD"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>期“上交所期权策略顾问培训班（初级班）”</w:t>
      </w:r>
    </w:p>
    <w:p w14:paraId="2568F38F" w14:textId="77777777"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14:paraId="346F9322" w14:textId="2C5B4FB4" w:rsidR="00076309" w:rsidRPr="00AC3CC1" w:rsidRDefault="00076309" w:rsidP="00076309">
      <w:pPr>
        <w:jc w:val="left"/>
        <w:rPr>
          <w:rFonts w:ascii="黑体" w:eastAsia="黑体" w:hAnsi="黑体" w:cs="Times New Roman"/>
          <w:b/>
          <w:szCs w:val="21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581"/>
        <w:gridCol w:w="1762"/>
        <w:gridCol w:w="5382"/>
      </w:tblGrid>
      <w:tr w:rsidR="00076309" w14:paraId="4C3BD2B6" w14:textId="77777777" w:rsidTr="00443217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376C5A9D" w14:textId="77777777" w:rsidR="00076309" w:rsidRDefault="00076309" w:rsidP="00443217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52DD1C04" w14:textId="77777777" w:rsidR="00076309" w:rsidRDefault="00076309" w:rsidP="00196BF1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07889D46" w14:textId="77777777" w:rsidR="00076309" w:rsidRDefault="00076309" w:rsidP="00196BF1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1F063569" w14:textId="77777777" w:rsidR="00076309" w:rsidRDefault="00076309" w:rsidP="00196BF1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076309" w14:paraId="35B5F355" w14:textId="77777777" w:rsidTr="00443217">
        <w:trPr>
          <w:trHeight w:val="44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E0F7A97" w14:textId="68E88278" w:rsidR="00076309" w:rsidRPr="0024323C" w:rsidRDefault="00132CCD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sz w:val="24"/>
                <w:szCs w:val="24"/>
              </w:rPr>
              <w:t>6</w:t>
            </w:r>
          </w:p>
          <w:p w14:paraId="22DED0F8" w14:textId="77777777" w:rsidR="00076309" w:rsidRPr="0024323C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14:paraId="590372F7" w14:textId="0F0856F0" w:rsidR="00076309" w:rsidRPr="0024323C" w:rsidRDefault="00132CCD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sz w:val="24"/>
                <w:szCs w:val="24"/>
              </w:rPr>
              <w:t>15</w:t>
            </w:r>
          </w:p>
          <w:p w14:paraId="745E4266" w14:textId="77777777" w:rsidR="00076309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F2626A2" w14:textId="598666DD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8:</w:t>
            </w:r>
            <w:r w:rsidR="00F17F85">
              <w:rPr>
                <w:rFonts w:ascii="Times New Roman" w:hAnsi="Times New Roman" w:cs="宋体"/>
                <w:sz w:val="24"/>
                <w:szCs w:val="24"/>
              </w:rPr>
              <w:t>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-8:55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5A4FE20" w14:textId="46F54011" w:rsidR="00076309" w:rsidRDefault="00F17F85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设备调整准备时间</w:t>
            </w:r>
          </w:p>
        </w:tc>
      </w:tr>
      <w:tr w:rsidR="00076309" w14:paraId="79742417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44D853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C2BB6D5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0411B238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</w:t>
            </w:r>
          </w:p>
          <w:p w14:paraId="35EEC198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14:paraId="2385C75A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E3D8715" w14:textId="5668C85B"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</w:t>
            </w:r>
          </w:p>
        </w:tc>
      </w:tr>
      <w:tr w:rsidR="00076309" w14:paraId="1E29BABC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7998308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744D3B3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67A555E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076309" w14:paraId="7C141313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1ED91FE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20692FE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6141EC51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</w:t>
            </w:r>
          </w:p>
          <w:p w14:paraId="3913DBA8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单腿期权策略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9DE9C04" w14:textId="77777777"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买认购、卖认购、买认沽、卖认沽的盈亏分析；买入开仓的使用场景与风险点、买入开仓的90/10策略、限仓、限购制度；卖出开仓的使用场景与风险点、保证金、强行平仓制度</w:t>
            </w:r>
          </w:p>
        </w:tc>
      </w:tr>
      <w:tr w:rsidR="00076309" w14:paraId="521650AC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92CC700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35DB11A9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0413EE3" w14:textId="025E1BC3" w:rsidR="00076309" w:rsidRDefault="00F17F85" w:rsidP="00F17F8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午休时间</w:t>
            </w:r>
          </w:p>
        </w:tc>
      </w:tr>
      <w:tr w:rsidR="00076309" w14:paraId="2ECB8B65" w14:textId="77777777" w:rsidTr="00443217">
        <w:trPr>
          <w:trHeight w:val="92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D21B7E4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19884C3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14:45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632A0BFF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</w:p>
          <w:p w14:paraId="5F1B29B3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保险策略与备兑开仓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01B9FBB" w14:textId="77777777"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保险策略的使用场景、盈亏分析与风险特征、投资组合的5种保险策略对比；备兑开仓策略的使用场景、盈亏分析、风险特征和收益指标；卖出认沽买股票策略的应用</w:t>
            </w:r>
          </w:p>
        </w:tc>
      </w:tr>
      <w:tr w:rsidR="00076309" w14:paraId="7ACB6137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1AF7FF3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4CC7A72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14:45-15:00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3825A34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076309" w14:paraId="4FE834DE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75D837F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98A9D8B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15:00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25CAA162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</w:t>
            </w:r>
          </w:p>
          <w:p w14:paraId="699DF5CE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期权基础组合策略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BEBCB6E" w14:textId="77777777"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牛市价差组合、熊市价差组合、股票修补策略、合成股票策略、跨式、宽跨式组合盈亏与案例分析</w:t>
            </w:r>
          </w:p>
        </w:tc>
      </w:tr>
      <w:tr w:rsidR="00076309" w14:paraId="43FC2547" w14:textId="77777777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A4116DF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4E1723E8" w14:textId="7777777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68C94C47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第五讲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14:paraId="0D802733" w14:textId="77777777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行权交收及限仓限购制度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86C761E" w14:textId="77777777"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上交所期权行权交收制度、限仓限购制度、当日的知识总结与梳理、考试辅导</w:t>
            </w:r>
          </w:p>
        </w:tc>
      </w:tr>
      <w:tr w:rsidR="00076309" w14:paraId="3DB84E9B" w14:textId="77777777" w:rsidTr="00443217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B2F0077" w14:textId="54924DFF" w:rsidR="00076309" w:rsidRPr="0024323C" w:rsidRDefault="00132CCD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sz w:val="24"/>
                <w:szCs w:val="24"/>
              </w:rPr>
              <w:t>6</w:t>
            </w:r>
          </w:p>
          <w:p w14:paraId="1531AFBF" w14:textId="77777777" w:rsidR="00076309" w:rsidRPr="0024323C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14:paraId="2E2FF60C" w14:textId="163CFCFD" w:rsidR="00076309" w:rsidRPr="0024323C" w:rsidRDefault="00132CCD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sz w:val="24"/>
                <w:szCs w:val="24"/>
              </w:rPr>
              <w:t>16</w:t>
            </w:r>
          </w:p>
          <w:p w14:paraId="00FF0507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27088C7" w14:textId="2460642B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 w:rsidR="00D26E39">
              <w:rPr>
                <w:rFonts w:ascii="Times New Roman" w:hAnsi="Times New Roman" w:cs="宋体" w:hint="eastAsia"/>
                <w:sz w:val="24"/>
                <w:szCs w:val="24"/>
              </w:rPr>
              <w:t>-</w:t>
            </w:r>
            <w:r w:rsidR="00D26E39"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 w:rsidR="00D26E39">
              <w:rPr>
                <w:rFonts w:ascii="Times New Roman" w:hAnsi="Times New Roman" w:cs="宋体"/>
                <w:sz w:val="24"/>
                <w:szCs w:val="24"/>
              </w:rPr>
              <w:t>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423C0CB7" w14:textId="65503871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</w:t>
            </w:r>
            <w:r w:rsidR="00D26E39">
              <w:rPr>
                <w:rFonts w:ascii="宋体" w:hAnsi="宋体" w:cs="宋体" w:hint="eastAsia"/>
                <w:szCs w:val="21"/>
              </w:rPr>
              <w:t>新手入门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4C0A64B" w14:textId="653B8205" w:rsidR="00076309" w:rsidRDefault="001A78FE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上交所期权市场发展情况介绍</w:t>
            </w:r>
            <w:r w:rsidR="00076309">
              <w:rPr>
                <w:rFonts w:ascii="宋体" w:hAnsi="宋体" w:cs="宋体" w:hint="eastAsia"/>
                <w:szCs w:val="21"/>
              </w:rPr>
              <w:t>、介绍客户端使用方法、行情浏览、交易操作</w:t>
            </w:r>
          </w:p>
        </w:tc>
      </w:tr>
      <w:tr w:rsidR="00076309" w14:paraId="5E6B4A70" w14:textId="77777777" w:rsidTr="00443217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2AC7576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D2311F4" w14:textId="0CD6AB1D" w:rsidR="00076309" w:rsidRDefault="00D26E3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-1</w:t>
            </w:r>
            <w:r>
              <w:rPr>
                <w:rFonts w:ascii="Times New Roman" w:hAnsi="Times New Roman" w:cs="宋体"/>
                <w:sz w:val="24"/>
                <w:szCs w:val="24"/>
              </w:rPr>
              <w:t>0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3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15746834" w14:textId="1CE66DBD"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</w:t>
            </w:r>
            <w:r w:rsidR="001A78FE">
              <w:rPr>
                <w:rFonts w:ascii="宋体" w:hAnsi="宋体" w:cs="宋体" w:hint="eastAsia"/>
                <w:szCs w:val="21"/>
              </w:rPr>
              <w:t>实战案例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DCE4CF6" w14:textId="2D9D628F" w:rsidR="00076309" w:rsidRDefault="001A78FE" w:rsidP="004432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020</w:t>
            </w:r>
            <w:r>
              <w:rPr>
                <w:rFonts w:ascii="宋体" w:hAnsi="宋体" w:cs="宋体" w:hint="eastAsia"/>
                <w:szCs w:val="21"/>
              </w:rPr>
              <w:t>年、2</w:t>
            </w:r>
            <w:r>
              <w:rPr>
                <w:rFonts w:ascii="宋体" w:hAnsi="宋体" w:cs="宋体"/>
                <w:szCs w:val="21"/>
              </w:rPr>
              <w:t>021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076309">
              <w:rPr>
                <w:rFonts w:ascii="宋体" w:hAnsi="宋体" w:cs="宋体" w:hint="eastAsia"/>
                <w:szCs w:val="21"/>
              </w:rPr>
              <w:t>交易案例分析与讨论</w:t>
            </w:r>
          </w:p>
        </w:tc>
      </w:tr>
      <w:tr w:rsidR="00076309" w14:paraId="041F34E4" w14:textId="77777777" w:rsidTr="00443217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513990E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6BE39D47" w14:textId="2D3683B7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16159BEA" w14:textId="6F5BBB8A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60B21DE" w14:textId="1AAB2AFC" w:rsidR="00076309" w:rsidRDefault="00F17F85" w:rsidP="00F17F85">
            <w:pPr>
              <w:ind w:firstLineChars="500" w:firstLine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培训结束</w:t>
            </w:r>
          </w:p>
        </w:tc>
      </w:tr>
      <w:tr w:rsidR="00076309" w14:paraId="2EE63CD7" w14:textId="77777777" w:rsidTr="00443217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C3CD03E" w14:textId="77777777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40DA3F5" w14:textId="6A699516"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A57A1C8" w14:textId="1F67C126"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51B8CD03" w14:textId="77777777" w:rsidR="00A341EA" w:rsidRPr="00076309" w:rsidRDefault="00076309" w:rsidP="00076309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20"/>
          <w:szCs w:val="20"/>
        </w:rPr>
      </w:pPr>
      <w:r w:rsidRPr="000A3255">
        <w:rPr>
          <w:rFonts w:ascii="黑体" w:eastAsia="黑体" w:hAnsi="黑体" w:cs="黑体" w:hint="eastAsia"/>
          <w:bCs/>
          <w:kern w:val="44"/>
          <w:sz w:val="20"/>
          <w:szCs w:val="20"/>
        </w:rPr>
        <w:t>*具体课程安排请以实际为准</w:t>
      </w:r>
    </w:p>
    <w:sectPr w:rsidR="00A341EA" w:rsidRPr="00076309" w:rsidSect="00A34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4099" w14:textId="77777777" w:rsidR="00C25AB9" w:rsidRDefault="00C25AB9" w:rsidP="000063F5">
      <w:r>
        <w:separator/>
      </w:r>
    </w:p>
  </w:endnote>
  <w:endnote w:type="continuationSeparator" w:id="0">
    <w:p w14:paraId="1F802762" w14:textId="77777777" w:rsidR="00C25AB9" w:rsidRDefault="00C25AB9" w:rsidP="0000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7FE9" w14:textId="77777777" w:rsidR="00C25AB9" w:rsidRDefault="00C25AB9" w:rsidP="000063F5">
      <w:r>
        <w:separator/>
      </w:r>
    </w:p>
  </w:footnote>
  <w:footnote w:type="continuationSeparator" w:id="0">
    <w:p w14:paraId="6E967C31" w14:textId="77777777" w:rsidR="00C25AB9" w:rsidRDefault="00C25AB9" w:rsidP="0000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309"/>
    <w:rsid w:val="000063F5"/>
    <w:rsid w:val="00076309"/>
    <w:rsid w:val="0012689B"/>
    <w:rsid w:val="00132CCD"/>
    <w:rsid w:val="00177FB4"/>
    <w:rsid w:val="00196BF1"/>
    <w:rsid w:val="001A78FE"/>
    <w:rsid w:val="0021725F"/>
    <w:rsid w:val="00241F85"/>
    <w:rsid w:val="0024323C"/>
    <w:rsid w:val="00267FD2"/>
    <w:rsid w:val="00294D8F"/>
    <w:rsid w:val="00410100"/>
    <w:rsid w:val="005D026C"/>
    <w:rsid w:val="00626EA2"/>
    <w:rsid w:val="00831C96"/>
    <w:rsid w:val="009954BC"/>
    <w:rsid w:val="009E4539"/>
    <w:rsid w:val="00A341EA"/>
    <w:rsid w:val="00AC3CC1"/>
    <w:rsid w:val="00C24690"/>
    <w:rsid w:val="00C25AB9"/>
    <w:rsid w:val="00D26E39"/>
    <w:rsid w:val="00D90D04"/>
    <w:rsid w:val="00EF1A2B"/>
    <w:rsid w:val="00F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5CD78"/>
  <w15:docId w15:val="{9574ED63-99AA-4E31-B5D7-ACE86B41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3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Day Day</cp:lastModifiedBy>
  <cp:revision>5</cp:revision>
  <dcterms:created xsi:type="dcterms:W3CDTF">2022-04-08T06:56:00Z</dcterms:created>
  <dcterms:modified xsi:type="dcterms:W3CDTF">2022-05-31T01:17:00Z</dcterms:modified>
</cp:coreProperties>
</file>